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62" w:rsidRDefault="00F03562" w:rsidP="00F03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 w:val="28"/>
          <w:szCs w:val="26"/>
        </w:rPr>
      </w:pPr>
      <w:r>
        <w:rPr>
          <w:rFonts w:ascii="Times New Roman" w:hAnsi="Times New Roman" w:cs="Courier"/>
          <w:b/>
          <w:sz w:val="28"/>
          <w:szCs w:val="26"/>
        </w:rPr>
        <w:t xml:space="preserve">International HETL </w:t>
      </w:r>
      <w:r w:rsidRPr="00BC1893">
        <w:rPr>
          <w:rFonts w:ascii="Times New Roman" w:hAnsi="Times New Roman" w:cs="Courier"/>
          <w:b/>
          <w:sz w:val="28"/>
          <w:szCs w:val="26"/>
        </w:rPr>
        <w:t>Review</w:t>
      </w:r>
      <w:r>
        <w:rPr>
          <w:rFonts w:ascii="Times New Roman" w:hAnsi="Times New Roman" w:cs="Courier"/>
          <w:b/>
          <w:sz w:val="28"/>
          <w:szCs w:val="26"/>
        </w:rPr>
        <w:t xml:space="preserve"> (IHR)</w:t>
      </w:r>
    </w:p>
    <w:p w:rsidR="00F03562" w:rsidRDefault="00F03562" w:rsidP="00F03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 w:val="28"/>
          <w:szCs w:val="26"/>
        </w:rPr>
      </w:pPr>
      <w:r>
        <w:rPr>
          <w:rFonts w:ascii="Times New Roman" w:hAnsi="Times New Roman" w:cs="Courier"/>
          <w:b/>
          <w:sz w:val="28"/>
          <w:szCs w:val="26"/>
        </w:rPr>
        <w:t xml:space="preserve">Reviewer </w:t>
      </w:r>
      <w:r w:rsidRPr="00BC1893">
        <w:rPr>
          <w:rFonts w:ascii="Times New Roman" w:hAnsi="Times New Roman" w:cs="Courier"/>
          <w:b/>
          <w:sz w:val="28"/>
          <w:szCs w:val="26"/>
        </w:rPr>
        <w:t>Feedback Form</w:t>
      </w:r>
      <w:r>
        <w:rPr>
          <w:rFonts w:ascii="Times New Roman" w:hAnsi="Times New Roman" w:cs="Courier"/>
          <w:b/>
          <w:sz w:val="28"/>
          <w:szCs w:val="26"/>
        </w:rPr>
        <w:t>: Academic</w:t>
      </w:r>
      <w:r w:rsidR="00223E96">
        <w:rPr>
          <w:rFonts w:ascii="Times New Roman" w:hAnsi="Times New Roman" w:cs="Courier"/>
          <w:b/>
          <w:sz w:val="28"/>
          <w:szCs w:val="26"/>
        </w:rPr>
        <w:t xml:space="preserve"> and Feature</w:t>
      </w:r>
      <w:r>
        <w:rPr>
          <w:rFonts w:ascii="Times New Roman" w:hAnsi="Times New Roman" w:cs="Courier"/>
          <w:b/>
          <w:sz w:val="28"/>
          <w:szCs w:val="26"/>
        </w:rPr>
        <w:t xml:space="preserve"> Article</w:t>
      </w:r>
      <w:r w:rsidR="00223E96">
        <w:rPr>
          <w:rFonts w:ascii="Times New Roman" w:hAnsi="Times New Roman" w:cs="Courier"/>
          <w:b/>
          <w:sz w:val="28"/>
          <w:szCs w:val="26"/>
        </w:rPr>
        <w:t>s</w:t>
      </w:r>
    </w:p>
    <w:p w:rsidR="00F03562" w:rsidRPr="00BC1893" w:rsidRDefault="00F03562" w:rsidP="00F03562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Courier"/>
          <w:b/>
          <w:sz w:val="28"/>
          <w:szCs w:val="26"/>
        </w:rPr>
      </w:pPr>
    </w:p>
    <w:p w:rsidR="00F0356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280408">
        <w:rPr>
          <w:rFonts w:ascii="Times New Roman" w:hAnsi="Times New Roman" w:cs="Courier"/>
          <w:szCs w:val="26"/>
        </w:rPr>
        <w:t>Thank you for agreeing to be a reviewer</w:t>
      </w:r>
      <w:r>
        <w:rPr>
          <w:rFonts w:ascii="Times New Roman" w:hAnsi="Times New Roman" w:cs="Courier"/>
          <w:szCs w:val="26"/>
        </w:rPr>
        <w:t>. Y</w:t>
      </w:r>
      <w:r w:rsidRPr="00280408">
        <w:rPr>
          <w:rFonts w:ascii="Times New Roman" w:hAnsi="Times New Roman" w:cs="Courier"/>
          <w:szCs w:val="26"/>
        </w:rPr>
        <w:t xml:space="preserve">our </w:t>
      </w:r>
      <w:r>
        <w:rPr>
          <w:rFonts w:ascii="Times New Roman" w:hAnsi="Times New Roman" w:cs="Courier"/>
          <w:szCs w:val="26"/>
        </w:rPr>
        <w:t xml:space="preserve">review will help the editors make an informed decision about publishing the article </w:t>
      </w:r>
      <w:r w:rsidRPr="00280408">
        <w:rPr>
          <w:rFonts w:ascii="Times New Roman" w:hAnsi="Times New Roman" w:cs="Courier"/>
          <w:szCs w:val="26"/>
        </w:rPr>
        <w:t xml:space="preserve">and </w:t>
      </w:r>
      <w:r>
        <w:rPr>
          <w:rFonts w:ascii="Times New Roman" w:hAnsi="Times New Roman" w:cs="Courier"/>
          <w:szCs w:val="26"/>
        </w:rPr>
        <w:t xml:space="preserve">will </w:t>
      </w:r>
      <w:r w:rsidRPr="00280408">
        <w:rPr>
          <w:rFonts w:ascii="Times New Roman" w:hAnsi="Times New Roman" w:cs="Courier"/>
          <w:szCs w:val="26"/>
        </w:rPr>
        <w:t>also provide helpful feedback to the author(s)</w:t>
      </w:r>
      <w:r>
        <w:rPr>
          <w:rFonts w:ascii="Times New Roman" w:hAnsi="Times New Roman" w:cs="Courier"/>
          <w:szCs w:val="26"/>
        </w:rPr>
        <w:t>. See also the general r</w:t>
      </w:r>
      <w:r w:rsidRPr="008C55B0">
        <w:rPr>
          <w:rFonts w:ascii="Times New Roman" w:hAnsi="Times New Roman" w:cs="Courier"/>
          <w:szCs w:val="26"/>
        </w:rPr>
        <w:t xml:space="preserve">eviewer </w:t>
      </w:r>
      <w:r>
        <w:rPr>
          <w:rFonts w:ascii="Times New Roman" w:hAnsi="Times New Roman" w:cs="Courier"/>
          <w:szCs w:val="26"/>
        </w:rPr>
        <w:t>g</w:t>
      </w:r>
      <w:r w:rsidRPr="008C55B0">
        <w:rPr>
          <w:rFonts w:ascii="Times New Roman" w:hAnsi="Times New Roman" w:cs="Courier"/>
          <w:szCs w:val="26"/>
        </w:rPr>
        <w:t xml:space="preserve">uidelines </w:t>
      </w:r>
      <w:r>
        <w:rPr>
          <w:rFonts w:ascii="Times New Roman" w:hAnsi="Times New Roman" w:cs="Courier"/>
          <w:szCs w:val="26"/>
        </w:rPr>
        <w:t>and e</w:t>
      </w:r>
      <w:r w:rsidRPr="008C55B0">
        <w:rPr>
          <w:rFonts w:ascii="Times New Roman" w:hAnsi="Times New Roman" w:cs="Courier"/>
          <w:szCs w:val="26"/>
        </w:rPr>
        <w:t xml:space="preserve">ditorial </w:t>
      </w:r>
      <w:r>
        <w:rPr>
          <w:rFonts w:ascii="Times New Roman" w:hAnsi="Times New Roman" w:cs="Courier"/>
          <w:szCs w:val="26"/>
        </w:rPr>
        <w:t>p</w:t>
      </w:r>
      <w:r w:rsidRPr="008C55B0">
        <w:rPr>
          <w:rFonts w:ascii="Times New Roman" w:hAnsi="Times New Roman" w:cs="Courier"/>
          <w:szCs w:val="26"/>
        </w:rPr>
        <w:t xml:space="preserve">olicies </w:t>
      </w:r>
      <w:r>
        <w:rPr>
          <w:rFonts w:ascii="Times New Roman" w:hAnsi="Times New Roman" w:cs="Courier"/>
          <w:szCs w:val="26"/>
        </w:rPr>
        <w:t xml:space="preserve"> </w:t>
      </w:r>
      <w:r w:rsidRPr="008C55B0">
        <w:rPr>
          <w:rFonts w:ascii="Times New Roman" w:hAnsi="Times New Roman" w:cs="Courier"/>
          <w:szCs w:val="26"/>
        </w:rPr>
        <w:t xml:space="preserve">at </w:t>
      </w:r>
      <w:hyperlink r:id="rId9" w:history="1">
        <w:r w:rsidRPr="003E1F4A">
          <w:rPr>
            <w:rStyle w:val="Hyperlink"/>
            <w:rFonts w:ascii="Times New Roman" w:hAnsi="Times New Roman" w:cs="Courier"/>
            <w:szCs w:val="26"/>
          </w:rPr>
          <w:t>http://hetl.org/editorial-policies/</w:t>
        </w:r>
      </w:hyperlink>
      <w:r>
        <w:rPr>
          <w:rFonts w:ascii="Times New Roman" w:hAnsi="Times New Roman" w:cs="Courier"/>
          <w:szCs w:val="26"/>
        </w:rPr>
        <w:t xml:space="preserve"> . </w:t>
      </w:r>
      <w:r w:rsidRPr="008C55B0">
        <w:rPr>
          <w:rFonts w:ascii="Times New Roman" w:hAnsi="Times New Roman" w:cs="Courier"/>
          <w:szCs w:val="26"/>
        </w:rPr>
        <w:t xml:space="preserve">For information on specific article criteria/types, see </w:t>
      </w:r>
      <w:hyperlink r:id="rId10" w:history="1">
        <w:r w:rsidRPr="003E1F4A">
          <w:rPr>
            <w:rStyle w:val="Hyperlink"/>
            <w:rFonts w:ascii="Times New Roman" w:hAnsi="Times New Roman" w:cs="Courier"/>
            <w:szCs w:val="26"/>
          </w:rPr>
          <w:t>http://hetl.org/call-for-articles/</w:t>
        </w:r>
      </w:hyperlink>
      <w:r w:rsidR="00F50BAF">
        <w:rPr>
          <w:rFonts w:ascii="Times New Roman" w:hAnsi="Times New Roman" w:cs="Courier"/>
          <w:szCs w:val="26"/>
        </w:rPr>
        <w:t>.</w:t>
      </w:r>
      <w:r w:rsidR="00691ACB">
        <w:rPr>
          <w:rFonts w:ascii="Times New Roman" w:hAnsi="Times New Roman" w:cs="Courier"/>
          <w:szCs w:val="26"/>
        </w:rPr>
        <w:t xml:space="preserve"> </w:t>
      </w:r>
      <w:r w:rsidRPr="006F5876">
        <w:rPr>
          <w:rFonts w:ascii="Times New Roman" w:hAnsi="Times New Roman" w:cs="Courier"/>
          <w:szCs w:val="26"/>
        </w:rPr>
        <w:t xml:space="preserve">Please return the completed form </w:t>
      </w:r>
      <w:r>
        <w:rPr>
          <w:rFonts w:ascii="Times New Roman" w:hAnsi="Times New Roman" w:cs="Courier"/>
          <w:szCs w:val="26"/>
        </w:rPr>
        <w:t xml:space="preserve">to the Editor indicated below </w:t>
      </w:r>
      <w:r w:rsidRPr="006F5876">
        <w:rPr>
          <w:rFonts w:ascii="Times New Roman" w:hAnsi="Times New Roman" w:cs="Courier"/>
          <w:szCs w:val="26"/>
        </w:rPr>
        <w:t>by</w:t>
      </w:r>
      <w:r>
        <w:rPr>
          <w:rFonts w:ascii="Times New Roman" w:hAnsi="Times New Roman" w:cs="Courier"/>
          <w:szCs w:val="26"/>
        </w:rPr>
        <w:t xml:space="preserve"> the due date.  </w:t>
      </w:r>
      <w:r w:rsidRPr="006F5876">
        <w:rPr>
          <w:rFonts w:ascii="Times New Roman" w:hAnsi="Times New Roman" w:cs="Courier"/>
          <w:szCs w:val="26"/>
        </w:rPr>
        <w:t>This review is double-</w:t>
      </w:r>
      <w:r w:rsidR="00223E96" w:rsidRPr="006F5876">
        <w:rPr>
          <w:rFonts w:ascii="Times New Roman" w:hAnsi="Times New Roman" w:cs="Courier"/>
          <w:szCs w:val="26"/>
        </w:rPr>
        <w:t>blind;</w:t>
      </w:r>
      <w:r w:rsidRPr="006F5876">
        <w:rPr>
          <w:rFonts w:ascii="Times New Roman" w:hAnsi="Times New Roman" w:cs="Courier"/>
          <w:szCs w:val="26"/>
        </w:rPr>
        <w:t xml:space="preserve"> please keep it confidential to the parties involved</w:t>
      </w:r>
      <w:r>
        <w:rPr>
          <w:rFonts w:ascii="Times New Roman" w:hAnsi="Times New Roman" w:cs="Courier"/>
          <w:b/>
          <w:szCs w:val="26"/>
        </w:rPr>
        <w:t xml:space="preserve">. </w:t>
      </w:r>
    </w:p>
    <w:p w:rsidR="00F0356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</w:p>
    <w:p w:rsidR="00F0356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8775BE">
        <w:rPr>
          <w:rFonts w:ascii="Times New Roman" w:hAnsi="Times New Roman" w:cs="Courier"/>
          <w:szCs w:val="26"/>
        </w:rPr>
        <w:t>Editor:</w:t>
      </w:r>
      <w:r>
        <w:rPr>
          <w:rFonts w:ascii="Times New Roman" w:hAnsi="Times New Roman" w:cs="Courier"/>
          <w:b/>
          <w:szCs w:val="26"/>
        </w:rPr>
        <w:t xml:space="preserve"> </w:t>
      </w:r>
      <w:r w:rsidR="00D72B84">
        <w:rPr>
          <w:rFonts w:ascii="Times New Roman" w:hAnsi="Times New Roman" w:cs="Courier"/>
          <w:b/>
          <w:szCs w:val="26"/>
        </w:rPr>
        <w:t xml:space="preserve">[name] </w:t>
      </w:r>
      <w:r w:rsidRPr="008775BE">
        <w:rPr>
          <w:rFonts w:ascii="Times New Roman" w:hAnsi="Times New Roman" w:cs="Courier"/>
          <w:szCs w:val="26"/>
        </w:rPr>
        <w:t xml:space="preserve"> </w:t>
      </w:r>
    </w:p>
    <w:p w:rsidR="00F0356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8775BE">
        <w:rPr>
          <w:rFonts w:ascii="Times New Roman" w:hAnsi="Times New Roman" w:cs="Courier"/>
          <w:szCs w:val="26"/>
        </w:rPr>
        <w:t>Editor’s email address:</w:t>
      </w:r>
      <w:r>
        <w:rPr>
          <w:rFonts w:ascii="Times New Roman" w:hAnsi="Times New Roman" w:cs="Courier"/>
          <w:b/>
          <w:szCs w:val="26"/>
        </w:rPr>
        <w:t xml:space="preserve"> </w:t>
      </w:r>
      <w:r w:rsidR="00D72B84">
        <w:rPr>
          <w:rFonts w:ascii="Times New Roman" w:hAnsi="Times New Roman" w:cs="Courier"/>
          <w:b/>
          <w:szCs w:val="26"/>
        </w:rPr>
        <w:t xml:space="preserve">[address] </w:t>
      </w:r>
      <w:r>
        <w:rPr>
          <w:rFonts w:ascii="Times New Roman" w:hAnsi="Times New Roman" w:cs="Courier"/>
          <w:b/>
          <w:szCs w:val="26"/>
        </w:rPr>
        <w:t xml:space="preserve"> </w:t>
      </w:r>
    </w:p>
    <w:p w:rsidR="00F03562" w:rsidRPr="00CB1F0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>
        <w:rPr>
          <w:rFonts w:ascii="Times New Roman" w:hAnsi="Times New Roman" w:cs="Courier"/>
          <w:szCs w:val="26"/>
        </w:rPr>
        <w:t>Article code</w:t>
      </w:r>
      <w:r w:rsidR="00691ACB">
        <w:rPr>
          <w:rFonts w:ascii="Times New Roman" w:hAnsi="Times New Roman" w:cs="Courier"/>
          <w:szCs w:val="26"/>
        </w:rPr>
        <w:t xml:space="preserve"> and title: </w:t>
      </w:r>
      <w:r w:rsidRPr="006F5876">
        <w:rPr>
          <w:rFonts w:ascii="Times New Roman" w:hAnsi="Times New Roman" w:cs="Courier"/>
          <w:szCs w:val="26"/>
        </w:rPr>
        <w:t xml:space="preserve"> </w:t>
      </w:r>
      <w:r w:rsidR="00D72B84" w:rsidRPr="00691ACB">
        <w:rPr>
          <w:rFonts w:ascii="Times New Roman" w:hAnsi="Times New Roman" w:cs="Courier"/>
          <w:b/>
          <w:szCs w:val="26"/>
        </w:rPr>
        <w:t xml:space="preserve">[code] </w:t>
      </w:r>
      <w:r w:rsidR="00691ACB" w:rsidRPr="00691ACB">
        <w:rPr>
          <w:rFonts w:ascii="Times New Roman" w:hAnsi="Times New Roman" w:cs="Courier"/>
          <w:b/>
          <w:szCs w:val="26"/>
        </w:rPr>
        <w:t>[title]</w:t>
      </w:r>
    </w:p>
    <w:p w:rsidR="00F0356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F03562" w:rsidRPr="00280408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>
        <w:rPr>
          <w:rFonts w:ascii="Times New Roman" w:hAnsi="Times New Roman" w:cs="Courier"/>
          <w:szCs w:val="26"/>
        </w:rPr>
        <w:t>Reviewer</w:t>
      </w:r>
      <w:r w:rsidR="00691ACB">
        <w:rPr>
          <w:rFonts w:ascii="Times New Roman" w:hAnsi="Times New Roman" w:cs="Courier"/>
          <w:szCs w:val="26"/>
        </w:rPr>
        <w:t xml:space="preserve"> and code</w:t>
      </w:r>
      <w:r w:rsidRPr="00280408">
        <w:rPr>
          <w:rFonts w:ascii="Times New Roman" w:hAnsi="Times New Roman" w:cs="Courier"/>
          <w:szCs w:val="26"/>
        </w:rPr>
        <w:t xml:space="preserve">: </w:t>
      </w:r>
      <w:r w:rsidR="00691ACB" w:rsidRPr="00691ACB">
        <w:rPr>
          <w:rFonts w:ascii="Times New Roman" w:hAnsi="Times New Roman" w:cs="Courier"/>
          <w:b/>
          <w:szCs w:val="26"/>
        </w:rPr>
        <w:t>[code]</w:t>
      </w:r>
      <w:r w:rsidR="00691ACB">
        <w:rPr>
          <w:rFonts w:ascii="Times New Roman" w:hAnsi="Times New Roman" w:cs="Courier"/>
          <w:szCs w:val="26"/>
        </w:rPr>
        <w:t xml:space="preserve"> </w:t>
      </w:r>
      <w:r w:rsidR="00D72B84" w:rsidRPr="00691ACB">
        <w:rPr>
          <w:rFonts w:ascii="Times New Roman" w:hAnsi="Times New Roman" w:cs="Courier"/>
          <w:b/>
          <w:szCs w:val="26"/>
        </w:rPr>
        <w:t xml:space="preserve">[name] </w:t>
      </w:r>
    </w:p>
    <w:p w:rsidR="00F03562" w:rsidRPr="00280408" w:rsidRDefault="00223E96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>
        <w:rPr>
          <w:rFonts w:ascii="Times New Roman" w:hAnsi="Times New Roman" w:cs="Courier"/>
          <w:szCs w:val="26"/>
        </w:rPr>
        <w:t>Reviewer email</w:t>
      </w:r>
      <w:r w:rsidR="00F03562">
        <w:rPr>
          <w:rFonts w:ascii="Times New Roman" w:hAnsi="Times New Roman" w:cs="Courier"/>
          <w:szCs w:val="26"/>
        </w:rPr>
        <w:t xml:space="preserve"> address: </w:t>
      </w:r>
      <w:r w:rsidR="00D72B84">
        <w:rPr>
          <w:rFonts w:ascii="Times New Roman" w:hAnsi="Times New Roman" w:cs="Courier"/>
          <w:szCs w:val="26"/>
        </w:rPr>
        <w:t>[address]</w:t>
      </w:r>
    </w:p>
    <w:p w:rsidR="00F03562" w:rsidRPr="00280408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280408">
        <w:rPr>
          <w:rFonts w:ascii="Times New Roman" w:hAnsi="Times New Roman" w:cs="Courier"/>
          <w:szCs w:val="26"/>
        </w:rPr>
        <w:t xml:space="preserve">Date </w:t>
      </w:r>
      <w:r w:rsidR="00691ACB">
        <w:rPr>
          <w:rFonts w:ascii="Times New Roman" w:hAnsi="Times New Roman" w:cs="Courier"/>
          <w:szCs w:val="26"/>
        </w:rPr>
        <w:t>a</w:t>
      </w:r>
      <w:r>
        <w:rPr>
          <w:rFonts w:ascii="Times New Roman" w:hAnsi="Times New Roman" w:cs="Courier"/>
          <w:szCs w:val="26"/>
        </w:rPr>
        <w:t xml:space="preserve">rticle </w:t>
      </w:r>
      <w:r w:rsidR="00691ACB">
        <w:rPr>
          <w:rFonts w:ascii="Times New Roman" w:hAnsi="Times New Roman" w:cs="Courier"/>
          <w:szCs w:val="26"/>
        </w:rPr>
        <w:t>s</w:t>
      </w:r>
      <w:r>
        <w:rPr>
          <w:rFonts w:ascii="Times New Roman" w:hAnsi="Times New Roman" w:cs="Courier"/>
          <w:szCs w:val="26"/>
        </w:rPr>
        <w:t xml:space="preserve">ent to </w:t>
      </w:r>
      <w:r w:rsidR="00691ACB">
        <w:rPr>
          <w:rFonts w:ascii="Times New Roman" w:hAnsi="Times New Roman" w:cs="Courier"/>
          <w:szCs w:val="26"/>
        </w:rPr>
        <w:t>r</w:t>
      </w:r>
      <w:r>
        <w:rPr>
          <w:rFonts w:ascii="Times New Roman" w:hAnsi="Times New Roman" w:cs="Courier"/>
          <w:szCs w:val="26"/>
        </w:rPr>
        <w:t>eviewer</w:t>
      </w:r>
      <w:r w:rsidRPr="00280408">
        <w:rPr>
          <w:rFonts w:ascii="Times New Roman" w:hAnsi="Times New Roman" w:cs="Courier"/>
          <w:szCs w:val="26"/>
        </w:rPr>
        <w:t xml:space="preserve">: </w:t>
      </w:r>
      <w:r w:rsidR="00D72B84" w:rsidRPr="00691ACB">
        <w:rPr>
          <w:rFonts w:ascii="Times New Roman" w:hAnsi="Times New Roman" w:cs="Courier"/>
          <w:b/>
          <w:szCs w:val="26"/>
        </w:rPr>
        <w:t>[date]</w:t>
      </w:r>
    </w:p>
    <w:p w:rsidR="00F03562" w:rsidRPr="00691ACB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>
        <w:rPr>
          <w:rFonts w:ascii="Times New Roman" w:hAnsi="Times New Roman" w:cs="Courier"/>
          <w:szCs w:val="26"/>
        </w:rPr>
        <w:t xml:space="preserve">Date </w:t>
      </w:r>
      <w:r w:rsidR="00691ACB">
        <w:rPr>
          <w:rFonts w:ascii="Times New Roman" w:hAnsi="Times New Roman" w:cs="Courier"/>
          <w:szCs w:val="26"/>
        </w:rPr>
        <w:t>a</w:t>
      </w:r>
      <w:r>
        <w:rPr>
          <w:rFonts w:ascii="Times New Roman" w:hAnsi="Times New Roman" w:cs="Courier"/>
          <w:szCs w:val="26"/>
        </w:rPr>
        <w:t xml:space="preserve">rticle </w:t>
      </w:r>
      <w:r w:rsidR="00691ACB">
        <w:rPr>
          <w:rFonts w:ascii="Times New Roman" w:hAnsi="Times New Roman" w:cs="Courier"/>
          <w:szCs w:val="26"/>
        </w:rPr>
        <w:t>r</w:t>
      </w:r>
      <w:r>
        <w:rPr>
          <w:rFonts w:ascii="Times New Roman" w:hAnsi="Times New Roman" w:cs="Courier"/>
          <w:szCs w:val="26"/>
        </w:rPr>
        <w:t xml:space="preserve">eview </w:t>
      </w:r>
      <w:r w:rsidR="00691ACB">
        <w:rPr>
          <w:rFonts w:ascii="Times New Roman" w:hAnsi="Times New Roman" w:cs="Courier"/>
          <w:szCs w:val="26"/>
        </w:rPr>
        <w:t>d</w:t>
      </w:r>
      <w:r>
        <w:rPr>
          <w:rFonts w:ascii="Times New Roman" w:hAnsi="Times New Roman" w:cs="Courier"/>
          <w:szCs w:val="26"/>
        </w:rPr>
        <w:t>ue:</w:t>
      </w:r>
      <w:r w:rsidRPr="00260F0E">
        <w:rPr>
          <w:rFonts w:ascii="Times New Roman" w:hAnsi="Times New Roman" w:cs="Courier"/>
          <w:color w:val="FF0000"/>
          <w:szCs w:val="26"/>
        </w:rPr>
        <w:t xml:space="preserve"> </w:t>
      </w:r>
      <w:r w:rsidR="00D72B84" w:rsidRPr="00691ACB">
        <w:rPr>
          <w:rFonts w:ascii="Times New Roman" w:hAnsi="Times New Roman" w:cs="Courier"/>
          <w:b/>
          <w:szCs w:val="26"/>
        </w:rPr>
        <w:t>[date]</w:t>
      </w:r>
    </w:p>
    <w:p w:rsidR="00F03562" w:rsidRPr="00280408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F03562" w:rsidRPr="00FD4176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FD4176">
        <w:rPr>
          <w:rFonts w:ascii="Times New Roman" w:hAnsi="Times New Roman" w:cs="Courier"/>
          <w:b/>
          <w:szCs w:val="26"/>
        </w:rPr>
        <w:t xml:space="preserve">Please summarize the article in one or two sentences: </w:t>
      </w:r>
    </w:p>
    <w:p w:rsidR="00F03562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D72B84" w:rsidRDefault="00D72B84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</w:p>
    <w:p w:rsidR="00F03562" w:rsidRPr="00FD4176" w:rsidRDefault="00F03562" w:rsidP="00F03562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FD4176">
        <w:rPr>
          <w:rFonts w:ascii="Times New Roman" w:hAnsi="Times New Roman" w:cs="Courier"/>
          <w:b/>
          <w:szCs w:val="26"/>
        </w:rPr>
        <w:t xml:space="preserve">Comments for the editor </w:t>
      </w:r>
      <w:r>
        <w:rPr>
          <w:rFonts w:ascii="Times New Roman" w:hAnsi="Times New Roman" w:cs="Courier"/>
          <w:b/>
          <w:szCs w:val="26"/>
        </w:rPr>
        <w:t xml:space="preserve">only </w:t>
      </w:r>
      <w:r w:rsidRPr="00FD4176">
        <w:rPr>
          <w:rFonts w:ascii="Times New Roman" w:hAnsi="Times New Roman" w:cs="Courier"/>
          <w:b/>
          <w:szCs w:val="26"/>
        </w:rPr>
        <w:t>(will not be shared with authors).</w:t>
      </w:r>
    </w:p>
    <w:p w:rsidR="00360491" w:rsidRDefault="00360491" w:rsidP="00F03562">
      <w:pPr>
        <w:rPr>
          <w:rFonts w:ascii="Times New Roman" w:hAnsi="Times New Roman" w:cs="Courier"/>
          <w:b/>
          <w:szCs w:val="26"/>
        </w:rPr>
      </w:pPr>
    </w:p>
    <w:p w:rsidR="00360491" w:rsidRDefault="00360491" w:rsidP="00F03562">
      <w:pPr>
        <w:rPr>
          <w:rFonts w:ascii="Times New Roman" w:hAnsi="Times New Roman" w:cs="Courier"/>
          <w:b/>
          <w:szCs w:val="26"/>
        </w:rPr>
        <w:sectPr w:rsidR="00360491" w:rsidSect="00F50BAF">
          <w:headerReference w:type="default" r:id="rId11"/>
          <w:footerReference w:type="even" r:id="rId12"/>
          <w:footerReference w:type="default" r:id="rId13"/>
          <w:pgSz w:w="12240" w:h="15840"/>
          <w:pgMar w:top="1134" w:right="1134" w:bottom="1134" w:left="1418" w:header="720" w:footer="720" w:gutter="0"/>
          <w:cols w:space="720"/>
        </w:sectPr>
      </w:pPr>
    </w:p>
    <w:p w:rsidR="007E3B8C" w:rsidRDefault="00223E96" w:rsidP="007E3B8C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 w:val="28"/>
          <w:szCs w:val="26"/>
        </w:rPr>
      </w:pPr>
      <w:r>
        <w:rPr>
          <w:rFonts w:ascii="Times New Roman" w:hAnsi="Times New Roman" w:cs="Courier"/>
          <w:b/>
          <w:sz w:val="28"/>
          <w:szCs w:val="26"/>
        </w:rPr>
        <w:lastRenderedPageBreak/>
        <w:t>Article code</w:t>
      </w:r>
      <w:r w:rsidR="000E1831">
        <w:rPr>
          <w:rFonts w:ascii="Times New Roman" w:hAnsi="Times New Roman" w:cs="Courier"/>
          <w:b/>
          <w:sz w:val="28"/>
          <w:szCs w:val="26"/>
        </w:rPr>
        <w:t xml:space="preserve">, type, </w:t>
      </w:r>
      <w:r w:rsidR="00691ACB">
        <w:rPr>
          <w:rFonts w:ascii="Times New Roman" w:hAnsi="Times New Roman" w:cs="Courier"/>
          <w:b/>
          <w:sz w:val="28"/>
          <w:szCs w:val="26"/>
        </w:rPr>
        <w:t xml:space="preserve"> and title</w:t>
      </w:r>
      <w:r w:rsidR="007E3B8C">
        <w:rPr>
          <w:rFonts w:ascii="Times New Roman" w:hAnsi="Times New Roman" w:cs="Courier"/>
          <w:b/>
          <w:sz w:val="28"/>
          <w:szCs w:val="26"/>
        </w:rPr>
        <w:t xml:space="preserve">: </w:t>
      </w:r>
      <w:r w:rsidR="00D72B84">
        <w:rPr>
          <w:rFonts w:ascii="Times New Roman" w:hAnsi="Times New Roman" w:cs="Courier"/>
          <w:b/>
          <w:sz w:val="28"/>
          <w:szCs w:val="26"/>
        </w:rPr>
        <w:t xml:space="preserve"> </w:t>
      </w:r>
      <w:r w:rsidR="00691ACB">
        <w:rPr>
          <w:rFonts w:ascii="Times New Roman" w:hAnsi="Times New Roman" w:cs="Courier"/>
          <w:b/>
          <w:sz w:val="28"/>
          <w:szCs w:val="26"/>
        </w:rPr>
        <w:t>[code]</w:t>
      </w:r>
      <w:r w:rsidR="000E1831">
        <w:rPr>
          <w:rFonts w:ascii="Times New Roman" w:hAnsi="Times New Roman" w:cs="Courier"/>
          <w:b/>
          <w:sz w:val="28"/>
          <w:szCs w:val="26"/>
        </w:rPr>
        <w:t>[type – academic or feature]</w:t>
      </w:r>
      <w:r w:rsidR="00D72B84">
        <w:rPr>
          <w:rFonts w:ascii="Times New Roman" w:hAnsi="Times New Roman" w:cs="Courier"/>
          <w:b/>
          <w:sz w:val="28"/>
          <w:szCs w:val="26"/>
        </w:rPr>
        <w:t>[title]</w:t>
      </w:r>
    </w:p>
    <w:p w:rsidR="00694567" w:rsidRPr="00694567" w:rsidRDefault="00694567" w:rsidP="00694567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Courier"/>
          <w:szCs w:val="26"/>
        </w:rPr>
      </w:pPr>
    </w:p>
    <w:p w:rsidR="003152CF" w:rsidRPr="00280408" w:rsidRDefault="003152CF" w:rsidP="00373B5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5F266C">
        <w:rPr>
          <w:rFonts w:ascii="Times New Roman" w:hAnsi="Times New Roman" w:cs="Courier"/>
          <w:b/>
          <w:szCs w:val="26"/>
        </w:rPr>
        <w:t>Check-list</w:t>
      </w:r>
      <w:r w:rsidRPr="00280408">
        <w:rPr>
          <w:rFonts w:ascii="Times New Roman" w:hAnsi="Times New Roman" w:cs="Courier"/>
          <w:szCs w:val="26"/>
        </w:rPr>
        <w:t xml:space="preserve"> (</w:t>
      </w:r>
      <w:r w:rsidR="00373B57">
        <w:rPr>
          <w:rFonts w:ascii="Times New Roman" w:hAnsi="Times New Roman" w:cs="Courier"/>
          <w:szCs w:val="26"/>
        </w:rPr>
        <w:t xml:space="preserve">on a </w:t>
      </w:r>
      <w:r w:rsidRPr="00280408">
        <w:rPr>
          <w:rFonts w:ascii="Times New Roman" w:hAnsi="Times New Roman" w:cs="Courier"/>
          <w:szCs w:val="26"/>
        </w:rPr>
        <w:t xml:space="preserve">5 point scale: 1 = </w:t>
      </w:r>
      <w:r w:rsidR="00FD4176" w:rsidRPr="00280408">
        <w:rPr>
          <w:rFonts w:ascii="Times New Roman" w:hAnsi="Times New Roman" w:cs="Courier"/>
          <w:szCs w:val="26"/>
        </w:rPr>
        <w:t xml:space="preserve">needs significant work </w:t>
      </w:r>
      <w:r w:rsidRPr="00280408">
        <w:rPr>
          <w:rFonts w:ascii="Times New Roman" w:hAnsi="Times New Roman" w:cs="Courier"/>
          <w:szCs w:val="26"/>
        </w:rPr>
        <w:t xml:space="preserve">to 5 = </w:t>
      </w:r>
      <w:r w:rsidR="00FD4176" w:rsidRPr="00280408">
        <w:rPr>
          <w:rFonts w:ascii="Times New Roman" w:hAnsi="Times New Roman" w:cs="Courier"/>
          <w:szCs w:val="26"/>
        </w:rPr>
        <w:t>outstanding</w:t>
      </w:r>
      <w:r w:rsidR="00FD4176" w:rsidRPr="00280408" w:rsidDel="00FD4176">
        <w:rPr>
          <w:rFonts w:ascii="Times New Roman" w:hAnsi="Times New Roman" w:cs="Courier"/>
          <w:szCs w:val="26"/>
        </w:rPr>
        <w:t xml:space="preserve"> </w:t>
      </w:r>
      <w:r w:rsidRPr="00280408">
        <w:rPr>
          <w:rFonts w:ascii="Times New Roman" w:hAnsi="Times New Roman" w:cs="Courier"/>
          <w:szCs w:val="26"/>
        </w:rPr>
        <w:t xml:space="preserve">or N/A).  </w:t>
      </w:r>
      <w:r w:rsidR="00373B57">
        <w:rPr>
          <w:rFonts w:ascii="Times New Roman" w:hAnsi="Times New Roman" w:cs="Courier"/>
          <w:szCs w:val="26"/>
        </w:rPr>
        <w:t xml:space="preserve">General comments may be added. </w:t>
      </w:r>
      <w:r w:rsidR="00716509">
        <w:rPr>
          <w:rFonts w:ascii="Times New Roman" w:hAnsi="Times New Roman" w:cs="Courier"/>
          <w:b/>
          <w:szCs w:val="26"/>
        </w:rPr>
        <w:t>(insert ‘yes’ or tick in relevant cell)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1400"/>
        <w:gridCol w:w="1279"/>
        <w:gridCol w:w="1279"/>
        <w:gridCol w:w="1328"/>
        <w:gridCol w:w="1279"/>
        <w:gridCol w:w="1280"/>
      </w:tblGrid>
      <w:tr w:rsidR="007639FA" w:rsidRPr="00492CC6" w:rsidTr="007639FA">
        <w:tc>
          <w:tcPr>
            <w:tcW w:w="1011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>
              <w:rPr>
                <w:rFonts w:ascii="Times New Roman" w:hAnsi="Times New Roman" w:cs="Courier"/>
                <w:b/>
                <w:sz w:val="18"/>
                <w:szCs w:val="26"/>
              </w:rPr>
              <w:t xml:space="preserve">No. </w:t>
            </w: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Element</w:t>
            </w:r>
          </w:p>
        </w:tc>
        <w:tc>
          <w:tcPr>
            <w:tcW w:w="1279" w:type="dxa"/>
          </w:tcPr>
          <w:p w:rsidR="007639FA" w:rsidRPr="00492CC6" w:rsidRDefault="007639FA" w:rsidP="00FB664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1 (</w:t>
            </w:r>
            <w:r w:rsidR="00FB6646">
              <w:rPr>
                <w:rFonts w:ascii="Times New Roman" w:hAnsi="Times New Roman" w:cs="Courier"/>
                <w:b/>
                <w:sz w:val="18"/>
                <w:szCs w:val="26"/>
              </w:rPr>
              <w:t>article needs to be rewritten</w:t>
            </w: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 xml:space="preserve">) </w:t>
            </w:r>
            <w:r w:rsidR="00EE394B">
              <w:rPr>
                <w:rFonts w:ascii="Times New Roman" w:hAnsi="Times New Roman" w:cs="Courier"/>
                <w:b/>
                <w:sz w:val="18"/>
                <w:szCs w:val="26"/>
              </w:rPr>
              <w:t>(low score)</w:t>
            </w:r>
          </w:p>
        </w:tc>
        <w:tc>
          <w:tcPr>
            <w:tcW w:w="1279" w:type="dxa"/>
          </w:tcPr>
          <w:p w:rsidR="007639FA" w:rsidRPr="00492CC6" w:rsidRDefault="007639FA" w:rsidP="00492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2 (major changes required)</w:t>
            </w: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3 (significant change</w:t>
            </w:r>
            <w:r w:rsidR="00691ACB">
              <w:rPr>
                <w:rFonts w:ascii="Times New Roman" w:hAnsi="Times New Roman" w:cs="Courier"/>
                <w:b/>
                <w:sz w:val="18"/>
                <w:szCs w:val="26"/>
              </w:rPr>
              <w:t>s</w:t>
            </w: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 xml:space="preserve"> required)</w:t>
            </w:r>
          </w:p>
        </w:tc>
        <w:tc>
          <w:tcPr>
            <w:tcW w:w="1279" w:type="dxa"/>
          </w:tcPr>
          <w:p w:rsidR="007639FA" w:rsidRPr="00492CC6" w:rsidRDefault="007639FA" w:rsidP="007639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4 (</w:t>
            </w:r>
            <w:r>
              <w:rPr>
                <w:rFonts w:ascii="Times New Roman" w:hAnsi="Times New Roman" w:cs="Courier"/>
                <w:b/>
                <w:sz w:val="18"/>
                <w:szCs w:val="26"/>
              </w:rPr>
              <w:t>minor</w:t>
            </w: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 xml:space="preserve"> change required)</w:t>
            </w:r>
          </w:p>
        </w:tc>
        <w:tc>
          <w:tcPr>
            <w:tcW w:w="1280" w:type="dxa"/>
          </w:tcPr>
          <w:p w:rsidR="007639FA" w:rsidRPr="00492CC6" w:rsidRDefault="007639FA" w:rsidP="00492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5 (</w:t>
            </w:r>
            <w:r w:rsidR="007E3B8C">
              <w:rPr>
                <w:rFonts w:ascii="Times New Roman" w:hAnsi="Times New Roman" w:cs="Courier"/>
                <w:b/>
                <w:sz w:val="18"/>
                <w:szCs w:val="26"/>
              </w:rPr>
              <w:t xml:space="preserve">little or </w:t>
            </w:r>
            <w:r w:rsidRPr="00492CC6">
              <w:rPr>
                <w:rFonts w:ascii="Times New Roman" w:hAnsi="Times New Roman" w:cs="Courier"/>
                <w:b/>
                <w:sz w:val="18"/>
                <w:szCs w:val="26"/>
              </w:rPr>
              <w:t>no change required)</w:t>
            </w:r>
            <w:r w:rsidR="00EE394B">
              <w:rPr>
                <w:rFonts w:ascii="Times New Roman" w:hAnsi="Times New Roman" w:cs="Courier"/>
                <w:b/>
                <w:sz w:val="18"/>
                <w:szCs w:val="26"/>
              </w:rPr>
              <w:t xml:space="preserve"> (high score)</w:t>
            </w: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492CC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 w:rsidRPr="00492CC6">
              <w:rPr>
                <w:rFonts w:ascii="Times New Roman" w:hAnsi="Times New Roman" w:cs="Courier"/>
                <w:sz w:val="20"/>
                <w:szCs w:val="26"/>
              </w:rPr>
              <w:t>Relevance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 w:rsidRPr="00492CC6">
              <w:rPr>
                <w:rFonts w:ascii="Times New Roman" w:hAnsi="Times New Roman" w:cs="Courier"/>
                <w:sz w:val="20"/>
                <w:szCs w:val="26"/>
              </w:rPr>
              <w:t xml:space="preserve">Usefulness 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>
              <w:rPr>
                <w:rFonts w:ascii="Times New Roman" w:hAnsi="Times New Roman" w:cs="Courier"/>
                <w:sz w:val="20"/>
                <w:szCs w:val="26"/>
              </w:rPr>
              <w:t xml:space="preserve">Originality 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 w:rsidRPr="00492CC6">
              <w:rPr>
                <w:rFonts w:ascii="Times New Roman" w:hAnsi="Times New Roman" w:cs="Courier"/>
                <w:sz w:val="20"/>
                <w:szCs w:val="26"/>
              </w:rPr>
              <w:t xml:space="preserve">Clarity 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 w:rsidRPr="00492CC6">
              <w:rPr>
                <w:rFonts w:ascii="Times New Roman" w:hAnsi="Times New Roman" w:cs="Courier"/>
                <w:sz w:val="20"/>
                <w:szCs w:val="26"/>
              </w:rPr>
              <w:t xml:space="preserve">Length 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>
              <w:rPr>
                <w:rFonts w:ascii="Times New Roman" w:hAnsi="Times New Roman" w:cs="Courier"/>
                <w:sz w:val="20"/>
                <w:szCs w:val="26"/>
              </w:rPr>
              <w:t>M</w:t>
            </w:r>
            <w:r w:rsidRPr="00492CC6">
              <w:rPr>
                <w:rFonts w:ascii="Times New Roman" w:hAnsi="Times New Roman" w:cs="Courier"/>
                <w:sz w:val="20"/>
                <w:szCs w:val="26"/>
              </w:rPr>
              <w:t>ethodology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  <w:tr w:rsidR="007639FA" w:rsidRPr="00492CC6" w:rsidTr="007639FA">
        <w:tc>
          <w:tcPr>
            <w:tcW w:w="1011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40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  <w:r w:rsidRPr="00492CC6">
              <w:rPr>
                <w:rFonts w:ascii="Times New Roman" w:hAnsi="Times New Roman" w:cs="Courier"/>
                <w:sz w:val="20"/>
                <w:szCs w:val="26"/>
              </w:rPr>
              <w:t xml:space="preserve">Argument </w:t>
            </w: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328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79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  <w:tc>
          <w:tcPr>
            <w:tcW w:w="1280" w:type="dxa"/>
          </w:tcPr>
          <w:p w:rsidR="007639FA" w:rsidRPr="00492CC6" w:rsidRDefault="007639FA" w:rsidP="003152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20"/>
                <w:szCs w:val="26"/>
              </w:rPr>
            </w:pPr>
          </w:p>
        </w:tc>
      </w:tr>
    </w:tbl>
    <w:p w:rsidR="00223E96" w:rsidRDefault="00223E96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3152CF" w:rsidRPr="00280408" w:rsidRDefault="00A7678F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>
        <w:rPr>
          <w:rFonts w:ascii="Times New Roman" w:hAnsi="Times New Roman" w:cs="Courier"/>
          <w:szCs w:val="26"/>
        </w:rPr>
        <w:t>Code:</w:t>
      </w:r>
    </w:p>
    <w:p w:rsidR="003152CF" w:rsidRPr="00A7678F" w:rsidRDefault="003152CF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Relevance</w:t>
      </w:r>
      <w:r w:rsidR="008C010B">
        <w:rPr>
          <w:rFonts w:ascii="Times New Roman" w:hAnsi="Times New Roman" w:cs="Courier"/>
          <w:sz w:val="20"/>
          <w:szCs w:val="26"/>
        </w:rPr>
        <w:t xml:space="preserve">: </w:t>
      </w:r>
      <w:r w:rsidRPr="00A7678F">
        <w:rPr>
          <w:rFonts w:ascii="Times New Roman" w:hAnsi="Times New Roman" w:cs="Courier"/>
          <w:sz w:val="20"/>
          <w:szCs w:val="26"/>
        </w:rPr>
        <w:t xml:space="preserve">e.g., consistent with the </w:t>
      </w:r>
      <w:r w:rsidR="00FD4176" w:rsidRPr="00A7678F">
        <w:rPr>
          <w:rFonts w:ascii="Times New Roman" w:hAnsi="Times New Roman" w:cs="Courier"/>
          <w:sz w:val="20"/>
          <w:szCs w:val="26"/>
        </w:rPr>
        <w:t>journal/</w:t>
      </w:r>
      <w:r w:rsidR="00D5287A" w:rsidRPr="00A7678F">
        <w:rPr>
          <w:rFonts w:ascii="Times New Roman" w:hAnsi="Times New Roman" w:cs="Courier"/>
          <w:sz w:val="20"/>
          <w:szCs w:val="26"/>
        </w:rPr>
        <w:t xml:space="preserve">conference </w:t>
      </w:r>
      <w:r w:rsidRPr="00A7678F">
        <w:rPr>
          <w:rFonts w:ascii="Times New Roman" w:hAnsi="Times New Roman" w:cs="Courier"/>
          <w:sz w:val="20"/>
          <w:szCs w:val="26"/>
        </w:rPr>
        <w:t>theme</w:t>
      </w:r>
      <w:r w:rsidR="00D5287A" w:rsidRPr="00A7678F">
        <w:rPr>
          <w:rFonts w:ascii="Times New Roman" w:hAnsi="Times New Roman" w:cs="Courier"/>
          <w:sz w:val="20"/>
          <w:szCs w:val="26"/>
        </w:rPr>
        <w:t>s</w:t>
      </w:r>
    </w:p>
    <w:p w:rsidR="003152CF" w:rsidRPr="00A7678F" w:rsidRDefault="003152CF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Usefulness</w:t>
      </w:r>
      <w:r w:rsidR="008C010B">
        <w:rPr>
          <w:rFonts w:ascii="Times New Roman" w:hAnsi="Times New Roman" w:cs="Courier"/>
          <w:sz w:val="20"/>
          <w:szCs w:val="26"/>
        </w:rPr>
        <w:t xml:space="preserve">: </w:t>
      </w:r>
      <w:r w:rsidRPr="00A7678F">
        <w:rPr>
          <w:rFonts w:ascii="Times New Roman" w:hAnsi="Times New Roman" w:cs="Courier"/>
          <w:sz w:val="20"/>
          <w:szCs w:val="26"/>
        </w:rPr>
        <w:t xml:space="preserve">e.g., of interest to the global higher education </w:t>
      </w:r>
      <w:r w:rsidR="008C010B">
        <w:rPr>
          <w:rFonts w:ascii="Times New Roman" w:hAnsi="Times New Roman" w:cs="Courier"/>
          <w:sz w:val="20"/>
          <w:szCs w:val="26"/>
        </w:rPr>
        <w:t>community</w:t>
      </w:r>
    </w:p>
    <w:p w:rsidR="003152CF" w:rsidRPr="00A7678F" w:rsidRDefault="003152CF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Originality</w:t>
      </w:r>
      <w:r w:rsidR="008C010B">
        <w:rPr>
          <w:rFonts w:ascii="Times New Roman" w:hAnsi="Times New Roman" w:cs="Courier"/>
          <w:sz w:val="20"/>
          <w:szCs w:val="26"/>
        </w:rPr>
        <w:t xml:space="preserve">: not </w:t>
      </w:r>
      <w:r w:rsidR="00AD29BE">
        <w:rPr>
          <w:rFonts w:ascii="Times New Roman" w:hAnsi="Times New Roman" w:cs="Courier"/>
          <w:sz w:val="20"/>
          <w:szCs w:val="26"/>
        </w:rPr>
        <w:t xml:space="preserve">previously </w:t>
      </w:r>
      <w:r w:rsidR="008C010B">
        <w:rPr>
          <w:rFonts w:ascii="Times New Roman" w:hAnsi="Times New Roman" w:cs="Courier"/>
          <w:sz w:val="20"/>
          <w:szCs w:val="26"/>
        </w:rPr>
        <w:t>publi</w:t>
      </w:r>
      <w:r w:rsidR="00AD29BE">
        <w:rPr>
          <w:rFonts w:ascii="Times New Roman" w:hAnsi="Times New Roman" w:cs="Courier"/>
          <w:sz w:val="20"/>
          <w:szCs w:val="26"/>
        </w:rPr>
        <w:t xml:space="preserve">shed;  has element(s) of novelty </w:t>
      </w:r>
      <w:r w:rsidR="004C16E7" w:rsidRPr="00A7678F">
        <w:rPr>
          <w:rFonts w:ascii="Times New Roman" w:hAnsi="Times New Roman" w:cs="Courier"/>
          <w:sz w:val="20"/>
          <w:szCs w:val="26"/>
        </w:rPr>
        <w:t xml:space="preserve">  </w:t>
      </w:r>
    </w:p>
    <w:p w:rsidR="003152CF" w:rsidRPr="00A7678F" w:rsidRDefault="003152CF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Clarity</w:t>
      </w:r>
      <w:r w:rsidR="008C010B">
        <w:rPr>
          <w:rFonts w:ascii="Times New Roman" w:hAnsi="Times New Roman" w:cs="Courier"/>
          <w:sz w:val="20"/>
          <w:szCs w:val="26"/>
        </w:rPr>
        <w:t xml:space="preserve">:  </w:t>
      </w:r>
      <w:r w:rsidRPr="00A7678F">
        <w:rPr>
          <w:rFonts w:ascii="Times New Roman" w:hAnsi="Times New Roman" w:cs="Courier"/>
          <w:sz w:val="20"/>
          <w:szCs w:val="26"/>
        </w:rPr>
        <w:t xml:space="preserve">e.g., readability, </w:t>
      </w:r>
      <w:r w:rsidR="00BC4C2B" w:rsidRPr="00A7678F">
        <w:rPr>
          <w:rFonts w:ascii="Times New Roman" w:hAnsi="Times New Roman" w:cs="Courier"/>
          <w:sz w:val="20"/>
          <w:szCs w:val="26"/>
        </w:rPr>
        <w:t xml:space="preserve">research focus and objectives, </w:t>
      </w:r>
      <w:r w:rsidRPr="00A7678F">
        <w:rPr>
          <w:rFonts w:ascii="Times New Roman" w:hAnsi="Times New Roman" w:cs="Courier"/>
          <w:sz w:val="20"/>
          <w:szCs w:val="26"/>
        </w:rPr>
        <w:t>proper use of Engl</w:t>
      </w:r>
      <w:r w:rsidR="008C010B">
        <w:rPr>
          <w:rFonts w:ascii="Times New Roman" w:hAnsi="Times New Roman" w:cs="Courier"/>
          <w:sz w:val="20"/>
          <w:szCs w:val="26"/>
        </w:rPr>
        <w:t>ish, structure and logical flow</w:t>
      </w:r>
    </w:p>
    <w:p w:rsidR="003152CF" w:rsidRPr="00A7678F" w:rsidRDefault="003152CF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Length</w:t>
      </w:r>
      <w:r w:rsidR="008C010B">
        <w:rPr>
          <w:rFonts w:ascii="Times New Roman" w:hAnsi="Times New Roman" w:cs="Courier"/>
          <w:sz w:val="20"/>
          <w:szCs w:val="26"/>
        </w:rPr>
        <w:t xml:space="preserve">:  </w:t>
      </w:r>
      <w:r w:rsidRPr="00A7678F">
        <w:rPr>
          <w:rFonts w:ascii="Times New Roman" w:hAnsi="Times New Roman" w:cs="Courier"/>
          <w:sz w:val="20"/>
          <w:szCs w:val="26"/>
        </w:rPr>
        <w:t>meets word length requirements</w:t>
      </w:r>
      <w:r w:rsidR="00BC4C2B" w:rsidRPr="00A7678F">
        <w:rPr>
          <w:rFonts w:ascii="Times New Roman" w:hAnsi="Times New Roman" w:cs="Courier"/>
          <w:sz w:val="20"/>
          <w:szCs w:val="26"/>
        </w:rPr>
        <w:t xml:space="preserve">, 4000 – </w:t>
      </w:r>
      <w:r w:rsidR="00197609" w:rsidRPr="00A7678F">
        <w:rPr>
          <w:rFonts w:ascii="Times New Roman" w:hAnsi="Times New Roman" w:cs="Courier"/>
          <w:sz w:val="20"/>
          <w:szCs w:val="26"/>
        </w:rPr>
        <w:t>8</w:t>
      </w:r>
      <w:r w:rsidR="00AD29BE">
        <w:rPr>
          <w:rFonts w:ascii="Times New Roman" w:hAnsi="Times New Roman" w:cs="Courier"/>
          <w:sz w:val="20"/>
          <w:szCs w:val="26"/>
        </w:rPr>
        <w:t>000 words</w:t>
      </w:r>
    </w:p>
    <w:p w:rsidR="003152CF" w:rsidRPr="00A7678F" w:rsidRDefault="003152CF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Appropriateness of research method(s) and methodology</w:t>
      </w:r>
    </w:p>
    <w:p w:rsidR="003152CF" w:rsidRPr="00A7678F" w:rsidRDefault="005F266C" w:rsidP="00373B57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 w:cs="Courier"/>
          <w:sz w:val="20"/>
          <w:szCs w:val="26"/>
        </w:rPr>
      </w:pPr>
      <w:r w:rsidRPr="00A7678F">
        <w:rPr>
          <w:rFonts w:ascii="Times New Roman" w:hAnsi="Times New Roman" w:cs="Courier"/>
          <w:sz w:val="20"/>
          <w:szCs w:val="26"/>
        </w:rPr>
        <w:t>Argument</w:t>
      </w:r>
      <w:r w:rsidR="00AD29BE">
        <w:rPr>
          <w:rFonts w:ascii="Times New Roman" w:hAnsi="Times New Roman" w:cs="Courier"/>
          <w:sz w:val="20"/>
          <w:szCs w:val="26"/>
        </w:rPr>
        <w:t xml:space="preserve">: </w:t>
      </w:r>
      <w:r w:rsidRPr="00A7678F">
        <w:rPr>
          <w:rFonts w:ascii="Times New Roman" w:hAnsi="Times New Roman" w:cs="Courier"/>
          <w:sz w:val="20"/>
          <w:szCs w:val="26"/>
        </w:rPr>
        <w:t xml:space="preserve">e.g., </w:t>
      </w:r>
      <w:r w:rsidR="003152CF" w:rsidRPr="00A7678F">
        <w:rPr>
          <w:rFonts w:ascii="Times New Roman" w:hAnsi="Times New Roman" w:cs="Courier"/>
          <w:sz w:val="20"/>
          <w:szCs w:val="26"/>
        </w:rPr>
        <w:t>uses sound reasoning,</w:t>
      </w:r>
      <w:r w:rsidR="00AD29BE">
        <w:rPr>
          <w:rFonts w:ascii="Times New Roman" w:hAnsi="Times New Roman" w:cs="Courier"/>
          <w:sz w:val="20"/>
          <w:szCs w:val="26"/>
        </w:rPr>
        <w:t xml:space="preserve"> logic, and analysis throughout</w:t>
      </w:r>
    </w:p>
    <w:p w:rsidR="001F468A" w:rsidRDefault="001F468A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FD4176" w:rsidRPr="001F468A" w:rsidRDefault="001F468A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1F468A">
        <w:rPr>
          <w:rFonts w:ascii="Times New Roman" w:hAnsi="Times New Roman" w:cs="Courier"/>
          <w:b/>
          <w:szCs w:val="26"/>
        </w:rPr>
        <w:t>Reviewer comment</w:t>
      </w:r>
      <w:r w:rsidR="008C010B">
        <w:rPr>
          <w:rFonts w:ascii="Times New Roman" w:hAnsi="Times New Roman" w:cs="Courier"/>
          <w:b/>
          <w:szCs w:val="26"/>
        </w:rPr>
        <w:t>:</w:t>
      </w:r>
    </w:p>
    <w:p w:rsidR="003152CF" w:rsidRDefault="003152CF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D72B84" w:rsidRDefault="00D72B84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D72B84" w:rsidRPr="00FD4176" w:rsidRDefault="00D72B84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BC4C2B" w:rsidRDefault="00BC4C2B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3152CF" w:rsidRDefault="005F266C" w:rsidP="00373B57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5F266C">
        <w:rPr>
          <w:rFonts w:ascii="Times New Roman" w:hAnsi="Times New Roman" w:cs="Courier"/>
          <w:b/>
          <w:szCs w:val="26"/>
        </w:rPr>
        <w:t>Composition</w:t>
      </w:r>
      <w:r w:rsidR="00A41FFA">
        <w:rPr>
          <w:rFonts w:ascii="Times New Roman" w:hAnsi="Times New Roman" w:cs="Courier"/>
          <w:b/>
          <w:szCs w:val="26"/>
        </w:rPr>
        <w:t xml:space="preserve"> of article (insert ‘yes’ or tick in relevant cell) </w:t>
      </w:r>
    </w:p>
    <w:p w:rsidR="00FD4176" w:rsidRDefault="00FD4176" w:rsidP="00FD417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9"/>
        <w:gridCol w:w="1780"/>
        <w:gridCol w:w="1243"/>
        <w:gridCol w:w="1602"/>
        <w:gridCol w:w="1136"/>
        <w:gridCol w:w="1095"/>
        <w:gridCol w:w="1431"/>
      </w:tblGrid>
      <w:tr w:rsidR="008C301C" w:rsidRPr="007639FA" w:rsidTr="008C301C">
        <w:tc>
          <w:tcPr>
            <w:tcW w:w="569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b/>
                <w:sz w:val="18"/>
                <w:szCs w:val="26"/>
              </w:rPr>
              <w:t xml:space="preserve">No. </w:t>
            </w: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b/>
                <w:sz w:val="18"/>
                <w:szCs w:val="26"/>
              </w:rPr>
              <w:t xml:space="preserve">Element </w:t>
            </w:r>
          </w:p>
        </w:tc>
        <w:tc>
          <w:tcPr>
            <w:tcW w:w="1243" w:type="dxa"/>
          </w:tcPr>
          <w:p w:rsidR="00A41FFA" w:rsidRPr="00A41FFA" w:rsidRDefault="00FB6646" w:rsidP="00FB664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63" w:hanging="63"/>
              <w:rPr>
                <w:rFonts w:ascii="Times New Roman" w:hAnsi="Times New Roman" w:cs="Courier"/>
                <w:b/>
                <w:sz w:val="18"/>
                <w:szCs w:val="26"/>
              </w:rPr>
            </w:pPr>
            <w:r>
              <w:rPr>
                <w:rFonts w:ascii="Times New Roman" w:hAnsi="Times New Roman" w:cs="Courier"/>
                <w:b/>
                <w:sz w:val="18"/>
                <w:szCs w:val="26"/>
              </w:rPr>
              <w:t xml:space="preserve">Poor </w:t>
            </w:r>
            <w:r w:rsidR="00A41FFA">
              <w:rPr>
                <w:rFonts w:ascii="Times New Roman" w:hAnsi="Times New Roman" w:cs="Courier"/>
                <w:b/>
                <w:sz w:val="18"/>
                <w:szCs w:val="26"/>
              </w:rPr>
              <w:t xml:space="preserve"> </w:t>
            </w:r>
            <w:r w:rsidR="00A41FFA" w:rsidRPr="00A41FFA">
              <w:rPr>
                <w:rFonts w:ascii="Times New Roman" w:hAnsi="Times New Roman" w:cs="Courier"/>
                <w:b/>
                <w:sz w:val="18"/>
                <w:szCs w:val="26"/>
              </w:rPr>
              <w:t>(</w:t>
            </w:r>
            <w:r w:rsidR="00A41FFA">
              <w:rPr>
                <w:rFonts w:ascii="Times New Roman" w:hAnsi="Times New Roman" w:cs="Courier"/>
                <w:b/>
                <w:sz w:val="18"/>
                <w:szCs w:val="26"/>
              </w:rPr>
              <w:t>low score)</w:t>
            </w:r>
          </w:p>
        </w:tc>
        <w:tc>
          <w:tcPr>
            <w:tcW w:w="1602" w:type="dxa"/>
          </w:tcPr>
          <w:p w:rsidR="008C301C" w:rsidRPr="007639FA" w:rsidRDefault="00AD29BE" w:rsidP="00AD29BE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63" w:hanging="63"/>
              <w:rPr>
                <w:rFonts w:ascii="Times New Roman" w:hAnsi="Times New Roman" w:cs="Courier"/>
                <w:b/>
                <w:sz w:val="18"/>
                <w:szCs w:val="26"/>
              </w:rPr>
            </w:pPr>
            <w:r>
              <w:rPr>
                <w:rFonts w:ascii="Times New Roman" w:hAnsi="Times New Roman" w:cs="Courier"/>
                <w:b/>
                <w:sz w:val="18"/>
                <w:szCs w:val="26"/>
              </w:rPr>
              <w:t>Adequate</w:t>
            </w:r>
          </w:p>
        </w:tc>
        <w:tc>
          <w:tcPr>
            <w:tcW w:w="1136" w:type="dxa"/>
          </w:tcPr>
          <w:p w:rsidR="008C301C" w:rsidRPr="007639FA" w:rsidRDefault="008C301C" w:rsidP="00FD417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63" w:hanging="63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b/>
                <w:sz w:val="18"/>
                <w:szCs w:val="26"/>
              </w:rPr>
              <w:t xml:space="preserve">Good </w:t>
            </w:r>
          </w:p>
        </w:tc>
        <w:tc>
          <w:tcPr>
            <w:tcW w:w="1095" w:type="dxa"/>
          </w:tcPr>
          <w:p w:rsidR="008C301C" w:rsidRPr="007639FA" w:rsidRDefault="008C301C" w:rsidP="00FD417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63" w:hanging="63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b/>
                <w:sz w:val="18"/>
                <w:szCs w:val="26"/>
              </w:rPr>
              <w:t xml:space="preserve">Very good </w:t>
            </w:r>
          </w:p>
        </w:tc>
        <w:tc>
          <w:tcPr>
            <w:tcW w:w="1431" w:type="dxa"/>
          </w:tcPr>
          <w:p w:rsidR="008C301C" w:rsidRPr="007639FA" w:rsidRDefault="008C301C" w:rsidP="00FD4176">
            <w:pPr>
              <w:pStyle w:val="ListParagraph"/>
              <w:widowControl w:val="0"/>
              <w:numPr>
                <w:ilvl w:val="0"/>
                <w:numId w:val="9"/>
              </w:numPr>
              <w:tabs>
                <w:tab w:val="left" w:pos="347"/>
              </w:tabs>
              <w:autoSpaceDE w:val="0"/>
              <w:autoSpaceDN w:val="0"/>
              <w:adjustRightInd w:val="0"/>
              <w:ind w:left="63" w:hanging="63"/>
              <w:rPr>
                <w:rFonts w:ascii="Times New Roman" w:hAnsi="Times New Roman" w:cs="Courier"/>
                <w:b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b/>
                <w:sz w:val="18"/>
                <w:szCs w:val="26"/>
              </w:rPr>
              <w:t>Excellent</w:t>
            </w:r>
            <w:r w:rsidR="00A41FFA">
              <w:rPr>
                <w:rFonts w:ascii="Times New Roman" w:hAnsi="Times New Roman" w:cs="Courier"/>
                <w:b/>
                <w:sz w:val="18"/>
                <w:szCs w:val="26"/>
              </w:rPr>
              <w:t xml:space="preserve"> (high score)</w:t>
            </w: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 xml:space="preserve">Title 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 xml:space="preserve">Abstract 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 xml:space="preserve">Keywords 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 xml:space="preserve">Introduction 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7639FA" w:rsidRPr="007639FA" w:rsidTr="008C301C">
        <w:tc>
          <w:tcPr>
            <w:tcW w:w="569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>Literature review (if applicable)</w:t>
            </w:r>
          </w:p>
        </w:tc>
        <w:tc>
          <w:tcPr>
            <w:tcW w:w="1243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>B</w:t>
            </w:r>
            <w:r w:rsidR="007639FA" w:rsidRPr="007639FA">
              <w:rPr>
                <w:rFonts w:ascii="Times New Roman" w:hAnsi="Times New Roman" w:cs="Courier"/>
                <w:sz w:val="18"/>
                <w:szCs w:val="26"/>
              </w:rPr>
              <w:t xml:space="preserve">ody </w:t>
            </w:r>
            <w:r w:rsidRPr="007639FA">
              <w:rPr>
                <w:rFonts w:ascii="Times New Roman" w:hAnsi="Times New Roman" w:cs="Courier"/>
                <w:sz w:val="18"/>
                <w:szCs w:val="26"/>
              </w:rPr>
              <w:t>of article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>Conclusions &amp; recommendations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7639FA" w:rsidRPr="007639FA" w:rsidTr="008C301C">
        <w:tc>
          <w:tcPr>
            <w:tcW w:w="569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 xml:space="preserve">List of references </w:t>
            </w:r>
          </w:p>
        </w:tc>
        <w:tc>
          <w:tcPr>
            <w:tcW w:w="1243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7639FA" w:rsidRPr="007639FA" w:rsidTr="008C301C">
        <w:tc>
          <w:tcPr>
            <w:tcW w:w="569" w:type="dxa"/>
          </w:tcPr>
          <w:p w:rsidR="007639FA" w:rsidRPr="007639FA" w:rsidRDefault="007639FA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 xml:space="preserve">Use of citations </w:t>
            </w:r>
          </w:p>
        </w:tc>
        <w:tc>
          <w:tcPr>
            <w:tcW w:w="1243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7639FA" w:rsidRPr="007639FA" w:rsidRDefault="007639FA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  <w:tr w:rsidR="008C301C" w:rsidRPr="007639FA" w:rsidTr="008C301C">
        <w:tc>
          <w:tcPr>
            <w:tcW w:w="569" w:type="dxa"/>
          </w:tcPr>
          <w:p w:rsidR="008C301C" w:rsidRPr="007639FA" w:rsidRDefault="008C301C" w:rsidP="007639FA">
            <w:pPr>
              <w:pStyle w:val="ListParagraph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780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  <w:r w:rsidRPr="007639FA">
              <w:rPr>
                <w:rFonts w:ascii="Times New Roman" w:hAnsi="Times New Roman" w:cs="Courier"/>
                <w:sz w:val="18"/>
                <w:szCs w:val="26"/>
              </w:rPr>
              <w:t>Conformance to APA referencing style</w:t>
            </w:r>
          </w:p>
        </w:tc>
        <w:tc>
          <w:tcPr>
            <w:tcW w:w="1243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602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136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095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  <w:tc>
          <w:tcPr>
            <w:tcW w:w="1431" w:type="dxa"/>
          </w:tcPr>
          <w:p w:rsidR="008C301C" w:rsidRPr="007639FA" w:rsidRDefault="008C301C" w:rsidP="00FD417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Courier"/>
                <w:sz w:val="18"/>
                <w:szCs w:val="26"/>
              </w:rPr>
            </w:pPr>
          </w:p>
        </w:tc>
      </w:tr>
    </w:tbl>
    <w:p w:rsidR="00223E96" w:rsidRDefault="00223E96" w:rsidP="00FD417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</w:p>
    <w:p w:rsidR="00FD4176" w:rsidRPr="005F266C" w:rsidRDefault="001F468A" w:rsidP="00FD4176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>
        <w:rPr>
          <w:rFonts w:ascii="Times New Roman" w:hAnsi="Times New Roman" w:cs="Courier"/>
          <w:b/>
          <w:szCs w:val="26"/>
        </w:rPr>
        <w:t xml:space="preserve"> Reviewer comment: </w:t>
      </w:r>
    </w:p>
    <w:p w:rsidR="00DC4347" w:rsidRPr="008C301C" w:rsidRDefault="00DC4347" w:rsidP="00DC4347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3152CF" w:rsidRDefault="003152CF" w:rsidP="00A548EC">
      <w:pPr>
        <w:widowControl w:val="0"/>
        <w:autoSpaceDE w:val="0"/>
        <w:autoSpaceDN w:val="0"/>
        <w:adjustRightInd w:val="0"/>
        <w:ind w:left="1440"/>
        <w:rPr>
          <w:rFonts w:ascii="Times New Roman" w:hAnsi="Times New Roman" w:cs="Courier"/>
          <w:szCs w:val="26"/>
        </w:rPr>
      </w:pPr>
    </w:p>
    <w:p w:rsidR="00D72B84" w:rsidRDefault="00D72B84" w:rsidP="00D72B8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Courier"/>
          <w:b/>
          <w:szCs w:val="26"/>
        </w:rPr>
      </w:pPr>
    </w:p>
    <w:p w:rsidR="00D72B84" w:rsidRDefault="00D72B84" w:rsidP="00D72B84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Courier"/>
          <w:b/>
          <w:szCs w:val="26"/>
        </w:rPr>
      </w:pPr>
    </w:p>
    <w:p w:rsidR="00D72B84" w:rsidRDefault="00D72B84" w:rsidP="00D72B8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Courier"/>
          <w:b/>
          <w:szCs w:val="26"/>
        </w:rPr>
      </w:pPr>
    </w:p>
    <w:p w:rsidR="003152CF" w:rsidRPr="00A548EC" w:rsidRDefault="003152CF" w:rsidP="00A548E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A548EC">
        <w:rPr>
          <w:rFonts w:ascii="Times New Roman" w:hAnsi="Times New Roman" w:cs="Courier"/>
          <w:b/>
          <w:szCs w:val="26"/>
        </w:rPr>
        <w:t>Overall contribution to the field (hi</w:t>
      </w:r>
      <w:r w:rsidR="00A548EC" w:rsidRPr="00A548EC">
        <w:rPr>
          <w:rFonts w:ascii="Times New Roman" w:hAnsi="Times New Roman" w:cs="Courier"/>
          <w:b/>
          <w:szCs w:val="26"/>
        </w:rPr>
        <w:t>ghlight as many as appropriate)</w:t>
      </w:r>
    </w:p>
    <w:p w:rsidR="003152CF" w:rsidRPr="00280408" w:rsidRDefault="003152CF" w:rsidP="00A548E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280408">
        <w:rPr>
          <w:rFonts w:ascii="Times New Roman" w:hAnsi="Times New Roman" w:cs="Courier"/>
          <w:szCs w:val="26"/>
        </w:rPr>
        <w:t>Presents important new information and knowledge</w:t>
      </w:r>
    </w:p>
    <w:p w:rsidR="003152CF" w:rsidRPr="00280408" w:rsidRDefault="003152CF" w:rsidP="00A548E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280408">
        <w:rPr>
          <w:rFonts w:ascii="Times New Roman" w:hAnsi="Times New Roman" w:cs="Courier"/>
          <w:szCs w:val="26"/>
        </w:rPr>
        <w:t>Confirms the importance of present knowledge</w:t>
      </w:r>
    </w:p>
    <w:p w:rsidR="003152CF" w:rsidRPr="00D72B84" w:rsidRDefault="003152CF" w:rsidP="00A548E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D72B84">
        <w:rPr>
          <w:rFonts w:ascii="Times New Roman" w:hAnsi="Times New Roman" w:cs="Courier"/>
          <w:szCs w:val="26"/>
        </w:rPr>
        <w:t>Presents a new perspective, issue, or problem definition</w:t>
      </w:r>
    </w:p>
    <w:p w:rsidR="003152CF" w:rsidRPr="00D72B84" w:rsidRDefault="003152CF" w:rsidP="00A548E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D72B84">
        <w:rPr>
          <w:rFonts w:ascii="Times New Roman" w:hAnsi="Times New Roman" w:cs="Courier"/>
          <w:szCs w:val="26"/>
        </w:rPr>
        <w:t>Presents other significant contribution</w:t>
      </w:r>
    </w:p>
    <w:p w:rsidR="003152CF" w:rsidRPr="00D72B84" w:rsidRDefault="003152CF" w:rsidP="00A548EC">
      <w:pPr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D72B84">
        <w:rPr>
          <w:rFonts w:ascii="Times New Roman" w:hAnsi="Times New Roman" w:cs="Courier"/>
          <w:szCs w:val="26"/>
        </w:rPr>
        <w:t>Little to no contribution to field</w:t>
      </w:r>
    </w:p>
    <w:p w:rsidR="001F468A" w:rsidRDefault="001F468A" w:rsidP="00DC4347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8C301C" w:rsidRPr="001F468A" w:rsidRDefault="001F468A" w:rsidP="00DC4347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1F468A">
        <w:rPr>
          <w:rFonts w:ascii="Times New Roman" w:hAnsi="Times New Roman" w:cs="Courier"/>
          <w:b/>
          <w:szCs w:val="26"/>
        </w:rPr>
        <w:t>Reviewer comment</w:t>
      </w:r>
      <w:r w:rsidR="008C010B">
        <w:rPr>
          <w:rFonts w:ascii="Times New Roman" w:hAnsi="Times New Roman" w:cs="Courier"/>
          <w:b/>
          <w:szCs w:val="26"/>
        </w:rPr>
        <w:t>:</w:t>
      </w:r>
      <w:r w:rsidRPr="001F468A">
        <w:rPr>
          <w:rFonts w:ascii="Times New Roman" w:hAnsi="Times New Roman" w:cs="Courier"/>
          <w:b/>
          <w:szCs w:val="26"/>
        </w:rPr>
        <w:t xml:space="preserve"> </w:t>
      </w:r>
    </w:p>
    <w:p w:rsidR="00D72B84" w:rsidRDefault="00D72B84" w:rsidP="00D72B8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Courier"/>
          <w:b/>
          <w:szCs w:val="26"/>
        </w:rPr>
      </w:pPr>
    </w:p>
    <w:p w:rsidR="00D72B84" w:rsidRDefault="00D72B84" w:rsidP="00D72B8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Courier"/>
          <w:b/>
          <w:szCs w:val="26"/>
        </w:rPr>
      </w:pPr>
    </w:p>
    <w:p w:rsidR="00D72B84" w:rsidRDefault="00D72B84" w:rsidP="00D72B8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Courier"/>
          <w:b/>
          <w:szCs w:val="26"/>
        </w:rPr>
      </w:pPr>
    </w:p>
    <w:p w:rsidR="00D72B84" w:rsidRDefault="00D72B84" w:rsidP="00D72B84">
      <w:pPr>
        <w:widowControl w:val="0"/>
        <w:autoSpaceDE w:val="0"/>
        <w:autoSpaceDN w:val="0"/>
        <w:adjustRightInd w:val="0"/>
        <w:ind w:left="720"/>
        <w:rPr>
          <w:rFonts w:ascii="Times New Roman" w:hAnsi="Times New Roman" w:cs="Courier"/>
          <w:b/>
          <w:szCs w:val="26"/>
        </w:rPr>
      </w:pPr>
    </w:p>
    <w:p w:rsidR="003152CF" w:rsidRPr="00223E96" w:rsidRDefault="003152CF" w:rsidP="00FB6646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A548EC">
        <w:rPr>
          <w:rFonts w:ascii="Times New Roman" w:hAnsi="Times New Roman" w:cs="Courier"/>
          <w:b/>
          <w:szCs w:val="26"/>
        </w:rPr>
        <w:t>Recommen</w:t>
      </w:r>
      <w:r w:rsidR="00A548EC" w:rsidRPr="00A548EC">
        <w:rPr>
          <w:rFonts w:ascii="Times New Roman" w:hAnsi="Times New Roman" w:cs="Courier"/>
          <w:b/>
          <w:szCs w:val="26"/>
        </w:rPr>
        <w:t>d</w:t>
      </w:r>
      <w:r w:rsidR="008C010B">
        <w:rPr>
          <w:rFonts w:ascii="Times New Roman" w:hAnsi="Times New Roman" w:cs="Courier"/>
          <w:b/>
          <w:szCs w:val="26"/>
        </w:rPr>
        <w:t>ation to the Editor</w:t>
      </w:r>
      <w:r w:rsidR="00A548EC" w:rsidRPr="00A548EC">
        <w:rPr>
          <w:rFonts w:ascii="Times New Roman" w:hAnsi="Times New Roman" w:cs="Courier"/>
          <w:b/>
          <w:szCs w:val="26"/>
        </w:rPr>
        <w:t xml:space="preserve"> (highlight only one)</w:t>
      </w:r>
      <w:bookmarkStart w:id="0" w:name="_GoBack"/>
      <w:bookmarkEnd w:id="0"/>
    </w:p>
    <w:p w:rsidR="00FB6646" w:rsidRDefault="00FB6646" w:rsidP="00A548E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>
        <w:rPr>
          <w:rFonts w:ascii="Times New Roman" w:hAnsi="Times New Roman" w:cs="Courier"/>
          <w:szCs w:val="26"/>
        </w:rPr>
        <w:t>Accept as is</w:t>
      </w:r>
    </w:p>
    <w:p w:rsidR="003152CF" w:rsidRPr="00280408" w:rsidRDefault="00D1567A" w:rsidP="00A548E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694567">
        <w:rPr>
          <w:rFonts w:ascii="Times New Roman" w:hAnsi="Times New Roman" w:cs="Courier"/>
          <w:szCs w:val="26"/>
        </w:rPr>
        <w:t>Accept with</w:t>
      </w:r>
      <w:r w:rsidR="00FB6646">
        <w:rPr>
          <w:rFonts w:ascii="Times New Roman" w:hAnsi="Times New Roman" w:cs="Courier"/>
          <w:szCs w:val="26"/>
        </w:rPr>
        <w:t xml:space="preserve"> changes </w:t>
      </w:r>
      <w:r w:rsidRPr="00694567">
        <w:rPr>
          <w:rFonts w:ascii="Times New Roman" w:hAnsi="Times New Roman" w:cs="Courier"/>
          <w:szCs w:val="26"/>
        </w:rPr>
        <w:t xml:space="preserve">subject to a revision  </w:t>
      </w:r>
    </w:p>
    <w:p w:rsidR="006515EF" w:rsidRDefault="006515EF" w:rsidP="00A548E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694567">
        <w:rPr>
          <w:rFonts w:ascii="Times New Roman" w:hAnsi="Times New Roman" w:cs="Courier"/>
          <w:szCs w:val="26"/>
        </w:rPr>
        <w:t>Invite to resubmit after a revision and delay the accept/decline decision after a second review round</w:t>
      </w:r>
    </w:p>
    <w:p w:rsidR="006515EF" w:rsidRDefault="006515EF" w:rsidP="00A548EC">
      <w:pPr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694567">
        <w:rPr>
          <w:rFonts w:ascii="Times New Roman" w:hAnsi="Times New Roman" w:cs="Courier"/>
          <w:szCs w:val="26"/>
        </w:rPr>
        <w:t>Decline</w:t>
      </w:r>
    </w:p>
    <w:p w:rsidR="008C301C" w:rsidRDefault="008C301C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1F468A" w:rsidRPr="001F468A" w:rsidRDefault="001F468A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1F468A">
        <w:rPr>
          <w:rFonts w:ascii="Times New Roman" w:hAnsi="Times New Roman" w:cs="Courier"/>
          <w:b/>
          <w:szCs w:val="26"/>
        </w:rPr>
        <w:t>Reviewer comment:</w:t>
      </w:r>
    </w:p>
    <w:p w:rsidR="003152CF" w:rsidRDefault="003152CF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D72B84" w:rsidRDefault="00D72B84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D72B84" w:rsidRDefault="00D72B84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D72B84" w:rsidRPr="008C301C" w:rsidRDefault="00D72B84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i/>
          <w:szCs w:val="26"/>
        </w:rPr>
      </w:pPr>
    </w:p>
    <w:p w:rsidR="006A326B" w:rsidRPr="00280408" w:rsidRDefault="006A326B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3152CF" w:rsidRPr="00D72B84" w:rsidRDefault="003152CF" w:rsidP="00A548EC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D72B84">
        <w:rPr>
          <w:rFonts w:ascii="Times New Roman" w:hAnsi="Times New Roman" w:cs="Courier"/>
          <w:b/>
          <w:szCs w:val="26"/>
        </w:rPr>
        <w:t>Confidence you have in y</w:t>
      </w:r>
      <w:r w:rsidR="00A548EC" w:rsidRPr="00D72B84">
        <w:rPr>
          <w:rFonts w:ascii="Times New Roman" w:hAnsi="Times New Roman" w:cs="Courier"/>
          <w:b/>
          <w:szCs w:val="26"/>
        </w:rPr>
        <w:t>our review (highlight only one)</w:t>
      </w:r>
    </w:p>
    <w:p w:rsidR="003152CF" w:rsidRPr="00D72B84" w:rsidRDefault="00A548EC" w:rsidP="00A548E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D72B84">
        <w:rPr>
          <w:rFonts w:ascii="Times New Roman" w:hAnsi="Times New Roman" w:cs="Courier"/>
          <w:szCs w:val="26"/>
        </w:rPr>
        <w:t xml:space="preserve">     </w:t>
      </w:r>
      <w:r w:rsidR="003152CF" w:rsidRPr="00D72B84">
        <w:rPr>
          <w:rFonts w:ascii="Times New Roman" w:hAnsi="Times New Roman" w:cs="Courier"/>
          <w:szCs w:val="26"/>
        </w:rPr>
        <w:t>High</w:t>
      </w:r>
    </w:p>
    <w:p w:rsidR="003152CF" w:rsidRPr="00D72B84" w:rsidRDefault="00A548EC" w:rsidP="00A548E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D72B84">
        <w:rPr>
          <w:rFonts w:ascii="Times New Roman" w:hAnsi="Times New Roman" w:cs="Courier"/>
          <w:szCs w:val="26"/>
        </w:rPr>
        <w:t xml:space="preserve">     </w:t>
      </w:r>
      <w:r w:rsidR="003152CF" w:rsidRPr="00D72B84">
        <w:rPr>
          <w:rFonts w:ascii="Times New Roman" w:hAnsi="Times New Roman" w:cs="Courier"/>
          <w:szCs w:val="26"/>
        </w:rPr>
        <w:t>Moderate</w:t>
      </w:r>
    </w:p>
    <w:p w:rsidR="003152CF" w:rsidRPr="00D72B84" w:rsidRDefault="003152CF" w:rsidP="00A548EC">
      <w:pPr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  <w:r w:rsidRPr="00D72B84">
        <w:rPr>
          <w:rFonts w:ascii="Times New Roman" w:hAnsi="Times New Roman" w:cs="Courier"/>
          <w:szCs w:val="26"/>
        </w:rPr>
        <w:t xml:space="preserve">     Low</w:t>
      </w:r>
    </w:p>
    <w:p w:rsidR="003152CF" w:rsidRPr="00D72B84" w:rsidRDefault="003152CF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3152CF" w:rsidRDefault="003152CF" w:rsidP="003152CF">
      <w:pPr>
        <w:widowControl w:val="0"/>
        <w:autoSpaceDE w:val="0"/>
        <w:autoSpaceDN w:val="0"/>
        <w:adjustRightInd w:val="0"/>
        <w:rPr>
          <w:rFonts w:ascii="Times New Roman" w:hAnsi="Times New Roman" w:cs="Courier"/>
          <w:szCs w:val="26"/>
        </w:rPr>
      </w:pPr>
    </w:p>
    <w:p w:rsidR="003152CF" w:rsidRPr="008C301C" w:rsidRDefault="00D062B1" w:rsidP="00197609">
      <w:pPr>
        <w:widowControl w:val="0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Courier"/>
          <w:b/>
          <w:szCs w:val="26"/>
        </w:rPr>
      </w:pPr>
      <w:r w:rsidRPr="008C301C">
        <w:rPr>
          <w:rFonts w:ascii="Times New Roman" w:hAnsi="Times New Roman" w:cs="Courier"/>
          <w:b/>
          <w:szCs w:val="26"/>
        </w:rPr>
        <w:t>C</w:t>
      </w:r>
      <w:r w:rsidR="003152CF" w:rsidRPr="008C301C">
        <w:rPr>
          <w:rFonts w:ascii="Times New Roman" w:hAnsi="Times New Roman" w:cs="Courier"/>
          <w:b/>
          <w:szCs w:val="26"/>
        </w:rPr>
        <w:t xml:space="preserve">omments </w:t>
      </w:r>
      <w:r w:rsidR="00A41FFA">
        <w:rPr>
          <w:rFonts w:ascii="Times New Roman" w:hAnsi="Times New Roman" w:cs="Courier"/>
          <w:b/>
          <w:szCs w:val="26"/>
        </w:rPr>
        <w:t>to be sent to</w:t>
      </w:r>
      <w:r w:rsidR="00A41FFA" w:rsidRPr="008C301C">
        <w:rPr>
          <w:rFonts w:ascii="Times New Roman" w:hAnsi="Times New Roman" w:cs="Courier"/>
          <w:b/>
          <w:szCs w:val="26"/>
        </w:rPr>
        <w:t xml:space="preserve"> </w:t>
      </w:r>
      <w:r w:rsidR="003152CF" w:rsidRPr="008C301C">
        <w:rPr>
          <w:rFonts w:ascii="Times New Roman" w:hAnsi="Times New Roman" w:cs="Courier"/>
          <w:b/>
          <w:szCs w:val="26"/>
        </w:rPr>
        <w:t>the author(s)</w:t>
      </w:r>
      <w:r w:rsidR="00A548EC" w:rsidRPr="008C301C">
        <w:rPr>
          <w:rFonts w:ascii="Times New Roman" w:hAnsi="Times New Roman" w:cs="Courier"/>
          <w:b/>
          <w:szCs w:val="26"/>
        </w:rPr>
        <w:t xml:space="preserve"> including suggestions for improvement </w:t>
      </w:r>
    </w:p>
    <w:p w:rsidR="008C301C" w:rsidRDefault="008C301C" w:rsidP="006A326B">
      <w:pPr>
        <w:widowControl w:val="0"/>
        <w:autoSpaceDE w:val="0"/>
        <w:autoSpaceDN w:val="0"/>
        <w:adjustRightInd w:val="0"/>
        <w:ind w:left="360"/>
        <w:rPr>
          <w:rFonts w:ascii="Times New Roman" w:hAnsi="Times New Roman" w:cs="Courier"/>
          <w:szCs w:val="26"/>
        </w:rPr>
      </w:pPr>
    </w:p>
    <w:sectPr w:rsidR="008C301C" w:rsidSect="00F50BAF">
      <w:pgSz w:w="12240" w:h="15840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087" w:rsidRDefault="00895087">
      <w:r>
        <w:separator/>
      </w:r>
    </w:p>
  </w:endnote>
  <w:endnote w:type="continuationSeparator" w:id="0">
    <w:p w:rsidR="00895087" w:rsidRDefault="0089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2CF" w:rsidRDefault="00424C5D" w:rsidP="003152C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3152C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152CF" w:rsidRDefault="003152C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1ACB" w:rsidRDefault="00691ACB" w:rsidP="004E10FF">
    <w:pPr>
      <w:pStyle w:val="Footer"/>
      <w:jc w:val="center"/>
    </w:pPr>
    <w:r>
      <w:t xml:space="preserve">Page </w:t>
    </w:r>
    <w:r w:rsidR="00424C5D">
      <w:fldChar w:fldCharType="begin"/>
    </w:r>
    <w:r w:rsidR="003644A5">
      <w:instrText xml:space="preserve"> PAGE   \* MERGEFORMAT </w:instrText>
    </w:r>
    <w:r w:rsidR="00424C5D">
      <w:fldChar w:fldCharType="separate"/>
    </w:r>
    <w:r w:rsidR="00895087">
      <w:rPr>
        <w:noProof/>
      </w:rPr>
      <w:t>1</w:t>
    </w:r>
    <w:r w:rsidR="00424C5D">
      <w:rPr>
        <w:noProof/>
      </w:rPr>
      <w:fldChar w:fldCharType="end"/>
    </w:r>
    <w:r>
      <w:rPr>
        <w:noProof/>
      </w:rPr>
      <w:t xml:space="preserve">. </w:t>
    </w:r>
    <w:r w:rsidR="004E10FF">
      <w:t xml:space="preserve"> </w:t>
    </w:r>
    <w:r w:rsidR="00BC4C2B">
      <w:t>Int</w:t>
    </w:r>
    <w:r w:rsidR="004E10FF">
      <w:t>ernational</w:t>
    </w:r>
    <w:r w:rsidR="00BC4C2B">
      <w:t>. HETL Review</w:t>
    </w:r>
    <w:r w:rsidR="004E10FF">
      <w:t xml:space="preserve"> (IHR)</w:t>
    </w:r>
    <w:r>
      <w:t xml:space="preserve">. </w:t>
    </w:r>
    <w:r w:rsidR="00BC4C2B">
      <w:t xml:space="preserve"> </w:t>
    </w:r>
    <w:r>
      <w:t>Academic</w:t>
    </w:r>
    <w:r w:rsidR="000E1831">
      <w:t xml:space="preserve">/feature </w:t>
    </w:r>
    <w:r>
      <w:t xml:space="preserve"> article reviewer feedback form. </w:t>
    </w:r>
  </w:p>
  <w:p w:rsidR="00B436D8" w:rsidRDefault="00691ACB" w:rsidP="004E10FF">
    <w:pPr>
      <w:pStyle w:val="Footer"/>
      <w:jc w:val="center"/>
    </w:pPr>
    <w:r>
      <w:t>Updated October 2013</w:t>
    </w:r>
  </w:p>
  <w:p w:rsidR="003152CF" w:rsidRPr="007C3CC4" w:rsidRDefault="003152CF">
    <w:pPr>
      <w:pStyle w:val="Foo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087" w:rsidRDefault="00895087">
      <w:r>
        <w:separator/>
      </w:r>
    </w:p>
  </w:footnote>
  <w:footnote w:type="continuationSeparator" w:id="0">
    <w:p w:rsidR="00895087" w:rsidRDefault="008950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14250"/>
      <w:docPartObj>
        <w:docPartGallery w:val="Page Numbers (Top of Page)"/>
        <w:docPartUnique/>
      </w:docPartObj>
    </w:sdtPr>
    <w:sdtEndPr/>
    <w:sdtContent>
      <w:p w:rsidR="00D72B84" w:rsidRDefault="00895087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D10B9" w:rsidRDefault="008D10B9" w:rsidP="008D10B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01BEC"/>
    <w:multiLevelType w:val="hybridMultilevel"/>
    <w:tmpl w:val="C25858B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0A742E"/>
    <w:multiLevelType w:val="hybridMultilevel"/>
    <w:tmpl w:val="A890460E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4D4B98"/>
    <w:multiLevelType w:val="hybridMultilevel"/>
    <w:tmpl w:val="380E02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644B87"/>
    <w:multiLevelType w:val="hybridMultilevel"/>
    <w:tmpl w:val="79702A40"/>
    <w:lvl w:ilvl="0" w:tplc="412C8D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EDA090C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E5032B"/>
    <w:multiLevelType w:val="hybridMultilevel"/>
    <w:tmpl w:val="3306F5AC"/>
    <w:lvl w:ilvl="0" w:tplc="14090013">
      <w:start w:val="1"/>
      <w:numFmt w:val="upperRoman"/>
      <w:lvlText w:val="%1."/>
      <w:lvlJc w:val="right"/>
      <w:pPr>
        <w:ind w:left="1800" w:hanging="360"/>
      </w:pPr>
      <w:rPr>
        <w:rFonts w:hint="default"/>
      </w:rPr>
    </w:lvl>
    <w:lvl w:ilvl="1" w:tplc="14090015">
      <w:start w:val="1"/>
      <w:numFmt w:val="upp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85B6982"/>
    <w:multiLevelType w:val="hybridMultilevel"/>
    <w:tmpl w:val="B0DC849E"/>
    <w:lvl w:ilvl="0" w:tplc="14090015">
      <w:start w:val="1"/>
      <w:numFmt w:val="upperLetter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5E2E4A"/>
    <w:multiLevelType w:val="hybridMultilevel"/>
    <w:tmpl w:val="A890460E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7CE72DC"/>
    <w:multiLevelType w:val="hybridMultilevel"/>
    <w:tmpl w:val="57469388"/>
    <w:lvl w:ilvl="0" w:tplc="0C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7F36E1B"/>
    <w:multiLevelType w:val="hybridMultilevel"/>
    <w:tmpl w:val="A890460E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C7D10F6"/>
    <w:multiLevelType w:val="hybridMultilevel"/>
    <w:tmpl w:val="A890460E"/>
    <w:lvl w:ilvl="0" w:tplc="14090015">
      <w:start w:val="1"/>
      <w:numFmt w:val="upperLetter"/>
      <w:lvlText w:val="%1."/>
      <w:lvlJc w:val="left"/>
      <w:pPr>
        <w:ind w:left="1080" w:hanging="360"/>
      </w:pPr>
    </w:lvl>
    <w:lvl w:ilvl="1" w:tplc="14090019" w:tentative="1">
      <w:start w:val="1"/>
      <w:numFmt w:val="lowerLetter"/>
      <w:lvlText w:val="%2."/>
      <w:lvlJc w:val="left"/>
      <w:pPr>
        <w:ind w:left="1800" w:hanging="360"/>
      </w:pPr>
    </w:lvl>
    <w:lvl w:ilvl="2" w:tplc="1409001B" w:tentative="1">
      <w:start w:val="1"/>
      <w:numFmt w:val="lowerRoman"/>
      <w:lvlText w:val="%3."/>
      <w:lvlJc w:val="right"/>
      <w:pPr>
        <w:ind w:left="2520" w:hanging="180"/>
      </w:pPr>
    </w:lvl>
    <w:lvl w:ilvl="3" w:tplc="1409000F" w:tentative="1">
      <w:start w:val="1"/>
      <w:numFmt w:val="decimal"/>
      <w:lvlText w:val="%4."/>
      <w:lvlJc w:val="left"/>
      <w:pPr>
        <w:ind w:left="3240" w:hanging="360"/>
      </w:pPr>
    </w:lvl>
    <w:lvl w:ilvl="4" w:tplc="14090019" w:tentative="1">
      <w:start w:val="1"/>
      <w:numFmt w:val="lowerLetter"/>
      <w:lvlText w:val="%5."/>
      <w:lvlJc w:val="left"/>
      <w:pPr>
        <w:ind w:left="3960" w:hanging="360"/>
      </w:pPr>
    </w:lvl>
    <w:lvl w:ilvl="5" w:tplc="1409001B" w:tentative="1">
      <w:start w:val="1"/>
      <w:numFmt w:val="lowerRoman"/>
      <w:lvlText w:val="%6."/>
      <w:lvlJc w:val="right"/>
      <w:pPr>
        <w:ind w:left="4680" w:hanging="180"/>
      </w:pPr>
    </w:lvl>
    <w:lvl w:ilvl="6" w:tplc="1409000F" w:tentative="1">
      <w:start w:val="1"/>
      <w:numFmt w:val="decimal"/>
      <w:lvlText w:val="%7."/>
      <w:lvlJc w:val="left"/>
      <w:pPr>
        <w:ind w:left="5400" w:hanging="360"/>
      </w:pPr>
    </w:lvl>
    <w:lvl w:ilvl="7" w:tplc="14090019" w:tentative="1">
      <w:start w:val="1"/>
      <w:numFmt w:val="lowerLetter"/>
      <w:lvlText w:val="%8."/>
      <w:lvlJc w:val="left"/>
      <w:pPr>
        <w:ind w:left="6120" w:hanging="360"/>
      </w:pPr>
    </w:lvl>
    <w:lvl w:ilvl="8" w:tplc="1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F7A5C96"/>
    <w:multiLevelType w:val="hybridMultilevel"/>
    <w:tmpl w:val="5A8AC4E6"/>
    <w:lvl w:ilvl="0" w:tplc="0C090015">
      <w:start w:val="1"/>
      <w:numFmt w:val="upperLetter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1C1FA0"/>
    <w:multiLevelType w:val="hybridMultilevel"/>
    <w:tmpl w:val="0F9E9AE6"/>
    <w:lvl w:ilvl="0" w:tplc="14090015">
      <w:start w:val="1"/>
      <w:numFmt w:val="upperLetter"/>
      <w:lvlText w:val="%1."/>
      <w:lvlJc w:val="left"/>
      <w:pPr>
        <w:ind w:left="1440" w:hanging="360"/>
      </w:pPr>
    </w:lvl>
    <w:lvl w:ilvl="1" w:tplc="14090019">
      <w:start w:val="1"/>
      <w:numFmt w:val="lowerLetter"/>
      <w:lvlText w:val="%2."/>
      <w:lvlJc w:val="left"/>
      <w:pPr>
        <w:ind w:left="2160" w:hanging="360"/>
      </w:pPr>
    </w:lvl>
    <w:lvl w:ilvl="2" w:tplc="1409001B" w:tentative="1">
      <w:start w:val="1"/>
      <w:numFmt w:val="lowerRoman"/>
      <w:lvlText w:val="%3."/>
      <w:lvlJc w:val="right"/>
      <w:pPr>
        <w:ind w:left="2880" w:hanging="180"/>
      </w:pPr>
    </w:lvl>
    <w:lvl w:ilvl="3" w:tplc="1409000F" w:tentative="1">
      <w:start w:val="1"/>
      <w:numFmt w:val="decimal"/>
      <w:lvlText w:val="%4."/>
      <w:lvlJc w:val="left"/>
      <w:pPr>
        <w:ind w:left="3600" w:hanging="360"/>
      </w:pPr>
    </w:lvl>
    <w:lvl w:ilvl="4" w:tplc="14090019" w:tentative="1">
      <w:start w:val="1"/>
      <w:numFmt w:val="lowerLetter"/>
      <w:lvlText w:val="%5."/>
      <w:lvlJc w:val="left"/>
      <w:pPr>
        <w:ind w:left="4320" w:hanging="360"/>
      </w:pPr>
    </w:lvl>
    <w:lvl w:ilvl="5" w:tplc="1409001B" w:tentative="1">
      <w:start w:val="1"/>
      <w:numFmt w:val="lowerRoman"/>
      <w:lvlText w:val="%6."/>
      <w:lvlJc w:val="right"/>
      <w:pPr>
        <w:ind w:left="5040" w:hanging="180"/>
      </w:pPr>
    </w:lvl>
    <w:lvl w:ilvl="6" w:tplc="1409000F" w:tentative="1">
      <w:start w:val="1"/>
      <w:numFmt w:val="decimal"/>
      <w:lvlText w:val="%7."/>
      <w:lvlJc w:val="left"/>
      <w:pPr>
        <w:ind w:left="5760" w:hanging="360"/>
      </w:pPr>
    </w:lvl>
    <w:lvl w:ilvl="7" w:tplc="14090019" w:tentative="1">
      <w:start w:val="1"/>
      <w:numFmt w:val="lowerLetter"/>
      <w:lvlText w:val="%8."/>
      <w:lvlJc w:val="left"/>
      <w:pPr>
        <w:ind w:left="6480" w:hanging="360"/>
      </w:pPr>
    </w:lvl>
    <w:lvl w:ilvl="8" w:tplc="1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1"/>
  </w:num>
  <w:num w:numId="5">
    <w:abstractNumId w:val="1"/>
  </w:num>
  <w:num w:numId="6">
    <w:abstractNumId w:val="8"/>
  </w:num>
  <w:num w:numId="7">
    <w:abstractNumId w:val="9"/>
  </w:num>
  <w:num w:numId="8">
    <w:abstractNumId w:val="6"/>
  </w:num>
  <w:num w:numId="9">
    <w:abstractNumId w:val="2"/>
  </w:num>
  <w:num w:numId="10">
    <w:abstractNumId w:val="0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BA"/>
    <w:rsid w:val="000974D9"/>
    <w:rsid w:val="000E1831"/>
    <w:rsid w:val="00176567"/>
    <w:rsid w:val="00197609"/>
    <w:rsid w:val="001D7D10"/>
    <w:rsid w:val="001F468A"/>
    <w:rsid w:val="00221E70"/>
    <w:rsid w:val="00223E96"/>
    <w:rsid w:val="0025070B"/>
    <w:rsid w:val="00260F0E"/>
    <w:rsid w:val="002E6DCC"/>
    <w:rsid w:val="0031258F"/>
    <w:rsid w:val="003152CF"/>
    <w:rsid w:val="0032384E"/>
    <w:rsid w:val="00360491"/>
    <w:rsid w:val="003644A5"/>
    <w:rsid w:val="00373B57"/>
    <w:rsid w:val="003A61BA"/>
    <w:rsid w:val="003D2A21"/>
    <w:rsid w:val="0040036E"/>
    <w:rsid w:val="004015DF"/>
    <w:rsid w:val="00424C5D"/>
    <w:rsid w:val="00470BFA"/>
    <w:rsid w:val="004842D7"/>
    <w:rsid w:val="004870BE"/>
    <w:rsid w:val="00492CC6"/>
    <w:rsid w:val="004C16E7"/>
    <w:rsid w:val="004E10FF"/>
    <w:rsid w:val="004E34AC"/>
    <w:rsid w:val="00504C57"/>
    <w:rsid w:val="00542315"/>
    <w:rsid w:val="00565149"/>
    <w:rsid w:val="005D2869"/>
    <w:rsid w:val="005F266C"/>
    <w:rsid w:val="006515EF"/>
    <w:rsid w:val="00680538"/>
    <w:rsid w:val="00691ACB"/>
    <w:rsid w:val="00694567"/>
    <w:rsid w:val="006A326B"/>
    <w:rsid w:val="006F5876"/>
    <w:rsid w:val="00716509"/>
    <w:rsid w:val="007639FA"/>
    <w:rsid w:val="00777340"/>
    <w:rsid w:val="00782F46"/>
    <w:rsid w:val="00791DC1"/>
    <w:rsid w:val="007939E8"/>
    <w:rsid w:val="007A2450"/>
    <w:rsid w:val="007A4962"/>
    <w:rsid w:val="007A6381"/>
    <w:rsid w:val="007E3B8C"/>
    <w:rsid w:val="00842B67"/>
    <w:rsid w:val="008653B0"/>
    <w:rsid w:val="00875734"/>
    <w:rsid w:val="00895087"/>
    <w:rsid w:val="008C010B"/>
    <w:rsid w:val="008C301C"/>
    <w:rsid w:val="008C55B0"/>
    <w:rsid w:val="008D10B9"/>
    <w:rsid w:val="00947244"/>
    <w:rsid w:val="00964E61"/>
    <w:rsid w:val="009A6EF0"/>
    <w:rsid w:val="00A01A4F"/>
    <w:rsid w:val="00A247B3"/>
    <w:rsid w:val="00A41FFA"/>
    <w:rsid w:val="00A548EC"/>
    <w:rsid w:val="00A66295"/>
    <w:rsid w:val="00A70E11"/>
    <w:rsid w:val="00A757C3"/>
    <w:rsid w:val="00A761D5"/>
    <w:rsid w:val="00A7678F"/>
    <w:rsid w:val="00AA7575"/>
    <w:rsid w:val="00AD29BE"/>
    <w:rsid w:val="00AE2658"/>
    <w:rsid w:val="00B378D6"/>
    <w:rsid w:val="00B436D8"/>
    <w:rsid w:val="00B529A9"/>
    <w:rsid w:val="00B56728"/>
    <w:rsid w:val="00B57ECF"/>
    <w:rsid w:val="00BC4C2B"/>
    <w:rsid w:val="00D062B1"/>
    <w:rsid w:val="00D1567A"/>
    <w:rsid w:val="00D1647B"/>
    <w:rsid w:val="00D16F3A"/>
    <w:rsid w:val="00D25275"/>
    <w:rsid w:val="00D5287A"/>
    <w:rsid w:val="00D72B84"/>
    <w:rsid w:val="00DC4347"/>
    <w:rsid w:val="00E01D04"/>
    <w:rsid w:val="00E60FA0"/>
    <w:rsid w:val="00E74756"/>
    <w:rsid w:val="00ED5F4E"/>
    <w:rsid w:val="00EE394B"/>
    <w:rsid w:val="00EF5AE8"/>
    <w:rsid w:val="00F03562"/>
    <w:rsid w:val="00F05AA5"/>
    <w:rsid w:val="00F50BAF"/>
    <w:rsid w:val="00F77E05"/>
    <w:rsid w:val="00FB21A2"/>
    <w:rsid w:val="00FB6646"/>
    <w:rsid w:val="00FD4176"/>
    <w:rsid w:val="00FD5253"/>
    <w:rsid w:val="00FE42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61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C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C89"/>
    <w:rPr>
      <w:sz w:val="24"/>
      <w:szCs w:val="24"/>
    </w:rPr>
  </w:style>
  <w:style w:type="character" w:styleId="Hyperlink">
    <w:name w:val="Hyperlink"/>
    <w:basedOn w:val="DefaultParagraphFont"/>
    <w:rsid w:val="00B44C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D20AE"/>
  </w:style>
  <w:style w:type="paragraph" w:styleId="FootnoteText">
    <w:name w:val="footnote text"/>
    <w:basedOn w:val="Normal"/>
    <w:link w:val="FootnoteTextChar"/>
    <w:uiPriority w:val="99"/>
    <w:semiHidden/>
    <w:unhideWhenUsed/>
    <w:rsid w:val="00BC4C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C2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4C2B"/>
    <w:rPr>
      <w:vertAlign w:val="superscript"/>
    </w:rPr>
  </w:style>
  <w:style w:type="table" w:styleId="TableGrid">
    <w:name w:val="Table Grid"/>
    <w:basedOn w:val="TableNormal"/>
    <w:uiPriority w:val="59"/>
    <w:rsid w:val="00FD4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FD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3A61B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4C8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4C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44C8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C89"/>
    <w:rPr>
      <w:sz w:val="24"/>
      <w:szCs w:val="24"/>
    </w:rPr>
  </w:style>
  <w:style w:type="character" w:styleId="Hyperlink">
    <w:name w:val="Hyperlink"/>
    <w:basedOn w:val="DefaultParagraphFont"/>
    <w:rsid w:val="00B44C89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2D20AE"/>
  </w:style>
  <w:style w:type="paragraph" w:styleId="FootnoteText">
    <w:name w:val="footnote text"/>
    <w:basedOn w:val="Normal"/>
    <w:link w:val="FootnoteTextChar"/>
    <w:uiPriority w:val="99"/>
    <w:semiHidden/>
    <w:unhideWhenUsed/>
    <w:rsid w:val="00BC4C2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C4C2B"/>
    <w:rPr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C4C2B"/>
    <w:rPr>
      <w:vertAlign w:val="superscript"/>
    </w:rPr>
  </w:style>
  <w:style w:type="table" w:styleId="TableGrid">
    <w:name w:val="Table Grid"/>
    <w:basedOn w:val="TableNormal"/>
    <w:uiPriority w:val="59"/>
    <w:rsid w:val="00FD4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72"/>
    <w:qFormat/>
    <w:rsid w:val="00FD41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0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hetl.org/call-for-articles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hetl.org/editorial-policie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A0970-8945-4F5A-8BE0-FCF12C201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Six Foot Videos</Company>
  <LinksUpToDate>false</LinksUpToDate>
  <CharactersWithSpaces>3332</CharactersWithSpaces>
  <SharedDoc>false</SharedDoc>
  <HLinks>
    <vt:vector size="18" baseType="variant">
      <vt:variant>
        <vt:i4>1769514</vt:i4>
      </vt:variant>
      <vt:variant>
        <vt:i4>6</vt:i4>
      </vt:variant>
      <vt:variant>
        <vt:i4>0</vt:i4>
      </vt:variant>
      <vt:variant>
        <vt:i4>5</vt:i4>
      </vt:variant>
      <vt:variant>
        <vt:lpwstr>mailto:Barrie.Todhunter@usq.edu.au</vt:lpwstr>
      </vt:variant>
      <vt:variant>
        <vt:lpwstr/>
      </vt:variant>
      <vt:variant>
        <vt:i4>6357100</vt:i4>
      </vt:variant>
      <vt:variant>
        <vt:i4>3</vt:i4>
      </vt:variant>
      <vt:variant>
        <vt:i4>0</vt:i4>
      </vt:variant>
      <vt:variant>
        <vt:i4>5</vt:i4>
      </vt:variant>
      <vt:variant>
        <vt:lpwstr>http://hetl.org/call-for-articles/</vt:lpwstr>
      </vt:variant>
      <vt:variant>
        <vt:lpwstr/>
      </vt:variant>
      <vt:variant>
        <vt:i4>7733364</vt:i4>
      </vt:variant>
      <vt:variant>
        <vt:i4>0</vt:i4>
      </vt:variant>
      <vt:variant>
        <vt:i4>0</vt:i4>
      </vt:variant>
      <vt:variant>
        <vt:i4>5</vt:i4>
      </vt:variant>
      <vt:variant>
        <vt:lpwstr>http://hetl.org/editorial-policies/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Blessinger</dc:creator>
  <cp:lastModifiedBy>xx</cp:lastModifiedBy>
  <cp:revision>2</cp:revision>
  <dcterms:created xsi:type="dcterms:W3CDTF">2013-10-22T17:52:00Z</dcterms:created>
  <dcterms:modified xsi:type="dcterms:W3CDTF">2013-10-22T17:52:00Z</dcterms:modified>
</cp:coreProperties>
</file>